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84" w:rsidRPr="004B3B43" w:rsidRDefault="00885E84" w:rsidP="00885E84">
      <w:pPr>
        <w:jc w:val="center"/>
        <w:rPr>
          <w:rFonts w:asciiTheme="minorEastAsia" w:hAnsiTheme="minorEastAsia" w:cs="Arial"/>
          <w:b/>
          <w:sz w:val="24"/>
          <w:szCs w:val="24"/>
        </w:rPr>
      </w:pPr>
      <w:r w:rsidRPr="004B3B43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4B3B43" w:rsidRPr="004B3B43">
        <w:rPr>
          <w:rFonts w:asciiTheme="minorEastAsia" w:hAnsiTheme="minorEastAsia" w:cs="Arial"/>
          <w:b/>
          <w:sz w:val="24"/>
          <w:szCs w:val="24"/>
        </w:rPr>
        <w:t>Application Form</w:t>
      </w:r>
      <w:r w:rsidR="004B3B43" w:rsidRPr="004B3B43">
        <w:rPr>
          <w:rFonts w:asciiTheme="minorEastAsia" w:hAnsiTheme="minorEastAsia" w:cs="Arial" w:hint="eastAsia"/>
          <w:b/>
          <w:sz w:val="24"/>
          <w:szCs w:val="24"/>
        </w:rPr>
        <w:t xml:space="preserve"> for Red-Top Awards</w:t>
      </w:r>
    </w:p>
    <w:p w:rsidR="00885E84" w:rsidRPr="0071052B" w:rsidRDefault="00885E84" w:rsidP="003E2D3E">
      <w:pPr>
        <w:spacing w:afterLines="100" w:after="312"/>
        <w:jc w:val="center"/>
        <w:rPr>
          <w:rFonts w:asciiTheme="minorEastAsia" w:hAnsiTheme="minorEastAsia" w:cs="Arial"/>
          <w:szCs w:val="21"/>
        </w:rPr>
      </w:pPr>
      <w:r w:rsidRPr="0071052B">
        <w:rPr>
          <w:rFonts w:asciiTheme="minorEastAsia" w:hAnsiTheme="minorEastAsia" w:cs="Arial" w:hint="eastAsia"/>
          <w:szCs w:val="21"/>
        </w:rPr>
        <w:t>（</w:t>
      </w:r>
      <w:r w:rsidR="00FA2EB3">
        <w:rPr>
          <w:rFonts w:asciiTheme="minorEastAsia" w:hAnsiTheme="minorEastAsia" w:cs="Arial" w:hint="eastAsia"/>
          <w:szCs w:val="21"/>
        </w:rPr>
        <w:t xml:space="preserve">Year </w:t>
      </w:r>
      <w:r w:rsidRPr="0071052B">
        <w:rPr>
          <w:rFonts w:asciiTheme="minorEastAsia" w:hAnsiTheme="minorEastAsia" w:cs="Arial" w:hint="eastAsia"/>
          <w:szCs w:val="21"/>
        </w:rPr>
        <w:t>201</w:t>
      </w:r>
      <w:r w:rsidR="003E2D3E">
        <w:rPr>
          <w:rFonts w:asciiTheme="minorEastAsia" w:hAnsiTheme="minorEastAsia" w:cs="Arial" w:hint="eastAsia"/>
          <w:szCs w:val="21"/>
        </w:rPr>
        <w:t>6</w:t>
      </w:r>
      <w:r w:rsidRPr="0071052B">
        <w:rPr>
          <w:rFonts w:asciiTheme="minorEastAsia" w:hAnsiTheme="minorEastAsia" w:cs="Arial" w:hint="eastAsia"/>
          <w:szCs w:val="21"/>
        </w:rPr>
        <w:t>）</w:t>
      </w:r>
    </w:p>
    <w:p w:rsidR="00885E84" w:rsidRPr="009501B8" w:rsidRDefault="00885E84" w:rsidP="00885E84">
      <w:pPr>
        <w:snapToGrid w:val="0"/>
        <w:ind w:firstLineChars="350" w:firstLine="735"/>
        <w:jc w:val="center"/>
        <w:rPr>
          <w:rFonts w:asciiTheme="minorEastAsia" w:hAnsiTheme="minorEastAsia" w:cs="Arial"/>
          <w:szCs w:val="21"/>
          <w:u w:val="single"/>
        </w:rPr>
      </w:pPr>
      <w:r>
        <w:rPr>
          <w:rFonts w:asciiTheme="minorEastAsia" w:hAnsiTheme="minorEastAsia" w:cs="Arial" w:hint="eastAsia"/>
          <w:szCs w:val="21"/>
        </w:rPr>
        <w:t xml:space="preserve">                     </w:t>
      </w:r>
      <w:r w:rsidR="00FA34DD">
        <w:rPr>
          <w:rFonts w:asciiTheme="minorEastAsia" w:hAnsiTheme="minorEastAsia" w:cs="Arial" w:hint="eastAsia"/>
          <w:szCs w:val="21"/>
        </w:rPr>
        <w:t xml:space="preserve">                                 </w:t>
      </w:r>
      <w:r w:rsidR="00581D65">
        <w:rPr>
          <w:rFonts w:asciiTheme="minorEastAsia" w:hAnsiTheme="minorEastAsia" w:cs="Arial" w:hint="eastAsia"/>
          <w:szCs w:val="21"/>
        </w:rPr>
        <w:t>No.</w:t>
      </w:r>
      <w:r w:rsidRPr="009501B8">
        <w:rPr>
          <w:rFonts w:asciiTheme="minorEastAsia" w:hAnsiTheme="minorEastAsia" w:cs="Arial" w:hint="eastAsia"/>
          <w:szCs w:val="21"/>
          <w:u w:val="single"/>
        </w:rPr>
        <w:t xml:space="preserve">          </w:t>
      </w:r>
      <w:r w:rsidRPr="009501B8">
        <w:rPr>
          <w:rFonts w:asciiTheme="minorEastAsia" w:hAnsiTheme="minorEastAsia" w:cs="Arial" w:hint="eastAsia"/>
          <w:szCs w:val="21"/>
        </w:rPr>
        <w:t xml:space="preserve"> </w:t>
      </w:r>
    </w:p>
    <w:p w:rsidR="00885E84" w:rsidRPr="0071052B" w:rsidRDefault="00885E84" w:rsidP="00885E84">
      <w:pPr>
        <w:snapToGrid w:val="0"/>
        <w:ind w:firstLineChars="350" w:firstLine="738"/>
        <w:rPr>
          <w:rFonts w:asciiTheme="minorEastAsia" w:hAnsiTheme="minorEastAsia" w:cs="Arial"/>
          <w:b/>
          <w:szCs w:val="21"/>
        </w:rPr>
      </w:pPr>
    </w:p>
    <w:tbl>
      <w:tblPr>
        <w:tblW w:w="106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81"/>
        <w:gridCol w:w="236"/>
        <w:gridCol w:w="622"/>
        <w:gridCol w:w="139"/>
        <w:gridCol w:w="141"/>
        <w:gridCol w:w="236"/>
      </w:tblGrid>
      <w:tr w:rsidR="00885E84" w:rsidRPr="009B396D" w:rsidTr="00F00BDE">
        <w:trPr>
          <w:trHeight w:val="780"/>
          <w:jc w:val="center"/>
        </w:trPr>
        <w:tc>
          <w:tcPr>
            <w:tcW w:w="106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85E84" w:rsidRPr="009B396D" w:rsidRDefault="008A64C4" w:rsidP="00115B5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64C4">
              <w:rPr>
                <w:rFonts w:ascii="Times New Roman" w:hAnsi="Times New Roman" w:cs="Times New Roman"/>
                <w:b/>
                <w:szCs w:val="21"/>
              </w:rPr>
              <w:t xml:space="preserve">Information of the </w:t>
            </w:r>
            <w:r w:rsidR="00115B51">
              <w:rPr>
                <w:rFonts w:ascii="Times New Roman" w:hAnsi="Times New Roman" w:cs="Times New Roman" w:hint="eastAsia"/>
                <w:b/>
                <w:szCs w:val="21"/>
              </w:rPr>
              <w:t>Company</w:t>
            </w:r>
          </w:p>
        </w:tc>
      </w:tr>
      <w:tr w:rsidR="00600984" w:rsidRPr="009B396D" w:rsidTr="00F00BDE">
        <w:trPr>
          <w:trHeight w:val="1128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0984" w:rsidRPr="009B396D" w:rsidRDefault="006009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 xml:space="preserve">Full Name of the </w:t>
            </w:r>
            <w:r>
              <w:rPr>
                <w:rFonts w:ascii="Times New Roman" w:hAnsi="Times New Roman" w:cs="Times New Roman" w:hint="eastAsia"/>
                <w:szCs w:val="21"/>
              </w:rPr>
              <w:t>Company</w:t>
            </w:r>
            <w:r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0984" w:rsidRPr="009B396D" w:rsidRDefault="006009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825"/>
          <w:jc w:val="center"/>
        </w:trPr>
        <w:tc>
          <w:tcPr>
            <w:tcW w:w="32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F00BDE">
        <w:trPr>
          <w:trHeight w:val="852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6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F00BDE">
        <w:trPr>
          <w:trHeight w:val="835"/>
          <w:jc w:val="center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Contact</w:t>
            </w:r>
          </w:p>
        </w:tc>
        <w:tc>
          <w:tcPr>
            <w:tcW w:w="6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81D6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Dept.</w:t>
            </w:r>
          </w:p>
        </w:tc>
        <w:tc>
          <w:tcPr>
            <w:tcW w:w="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F00BDE">
        <w:trPr>
          <w:trHeight w:val="713"/>
          <w:jc w:val="center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Tel.</w:t>
            </w:r>
          </w:p>
        </w:tc>
        <w:tc>
          <w:tcPr>
            <w:tcW w:w="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843"/>
          <w:jc w:val="center"/>
        </w:trPr>
        <w:tc>
          <w:tcPr>
            <w:tcW w:w="1068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FB623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64C4">
              <w:rPr>
                <w:rFonts w:ascii="Times New Roman" w:hAnsi="Times New Roman" w:cs="Times New Roman"/>
                <w:b/>
                <w:szCs w:val="21"/>
              </w:rPr>
              <w:t xml:space="preserve">Information of the </w:t>
            </w:r>
            <w:r w:rsidR="00FB6234">
              <w:rPr>
                <w:rFonts w:ascii="Times New Roman" w:hAnsi="Times New Roman" w:cs="Times New Roman" w:hint="eastAsia"/>
                <w:b/>
                <w:szCs w:val="21"/>
              </w:rPr>
              <w:t>P</w:t>
            </w:r>
            <w:r w:rsidRPr="008A64C4">
              <w:rPr>
                <w:rFonts w:ascii="Times New Roman" w:hAnsi="Times New Roman" w:cs="Times New Roman"/>
                <w:b/>
                <w:szCs w:val="21"/>
              </w:rPr>
              <w:t>roduct</w:t>
            </w:r>
          </w:p>
        </w:tc>
      </w:tr>
      <w:tr w:rsidR="00950E34" w:rsidRPr="009B396D" w:rsidTr="00F00BDE">
        <w:trPr>
          <w:trHeight w:val="653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8A64C4" w:rsidP="00950E3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Brand</w:t>
            </w:r>
          </w:p>
        </w:tc>
        <w:tc>
          <w:tcPr>
            <w:tcW w:w="6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950E34" w:rsidP="00581D65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8A64C4" w:rsidP="00950E3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LOGO</w:t>
            </w:r>
          </w:p>
        </w:tc>
        <w:tc>
          <w:tcPr>
            <w:tcW w:w="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950E3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748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223A27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Product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Categor</w:t>
            </w:r>
            <w:r>
              <w:rPr>
                <w:rFonts w:ascii="Times New Roman" w:hAnsi="Times New Roman" w:cs="Times New Roman" w:hint="eastAsia"/>
                <w:szCs w:val="21"/>
              </w:rPr>
              <w:t>ies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F00BDE">
        <w:trPr>
          <w:trHeight w:val="829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Product Model</w:t>
            </w:r>
          </w:p>
        </w:tc>
        <w:tc>
          <w:tcPr>
            <w:tcW w:w="6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Indicative Price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F00BDE">
        <w:trPr>
          <w:trHeight w:val="844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Energy Efficiency Grade</w:t>
            </w:r>
          </w:p>
        </w:tc>
        <w:tc>
          <w:tcPr>
            <w:tcW w:w="6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Power Consumption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2685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223A27" w:rsidP="001A690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Description on procut</w:t>
            </w:r>
            <w:r>
              <w:rPr>
                <w:rFonts w:ascii="Times New Roman" w:hAnsi="Times New Roman" w:cs="Times New Roman"/>
                <w:szCs w:val="21"/>
              </w:rPr>
              <w:t>’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s key </w:t>
            </w:r>
            <w:r w:rsidR="001A6907"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</w:rPr>
              <w:t>haracters and its adveanced technologies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E7225D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225D">
              <w:rPr>
                <w:rFonts w:ascii="Times New Roman" w:hAnsi="Times New Roman" w:cs="Times New Roman"/>
                <w:szCs w:val="21"/>
              </w:rPr>
              <w:t>The detail parameter of each category please refer to the attachment</w:t>
            </w:r>
          </w:p>
        </w:tc>
      </w:tr>
      <w:tr w:rsidR="00885E84" w:rsidRPr="009B396D" w:rsidTr="00F00BDE">
        <w:trPr>
          <w:trHeight w:val="2392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lastRenderedPageBreak/>
              <w:t>Description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 on appearance design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2685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1D65" w:rsidRPr="009B396D" w:rsidRDefault="00624266" w:rsidP="00223A2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Discription on e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nergy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 performance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abd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environmental 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performance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or </w:t>
            </w:r>
            <w:r w:rsidR="00D37657">
              <w:rPr>
                <w:rFonts w:ascii="Times New Roman" w:hAnsi="Times New Roman" w:cs="Times New Roman"/>
                <w:szCs w:val="21"/>
              </w:rPr>
              <w:t>introduction</w:t>
            </w:r>
            <w:r w:rsidR="00D37657">
              <w:rPr>
                <w:rFonts w:ascii="Times New Roman" w:hAnsi="Times New Roman" w:cs="Times New Roman" w:hint="eastAsia"/>
                <w:szCs w:val="21"/>
              </w:rPr>
              <w:t xml:space="preserve"> on new energy used in this product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2685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0C0D26" w:rsidP="000C0D2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Brief introduction on m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arket </w:t>
            </w: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erformance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0BDE" w:rsidRPr="009B396D" w:rsidTr="00F00BDE">
        <w:trPr>
          <w:trHeight w:val="2169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0BDE" w:rsidRPr="00F00BDE" w:rsidRDefault="00F00BDE" w:rsidP="00F00BD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 xml:space="preserve">Photos </w:t>
            </w:r>
            <w:r>
              <w:rPr>
                <w:rFonts w:ascii="Times New Roman" w:hAnsi="Times New Roman" w:cs="Times New Roman" w:hint="eastAsia"/>
                <w:szCs w:val="21"/>
              </w:rPr>
              <w:t>of the product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0BDE" w:rsidRPr="009B396D" w:rsidRDefault="00F00BDE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0BDE" w:rsidRPr="009B396D" w:rsidTr="00F00BDE">
        <w:trPr>
          <w:trHeight w:val="4477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0BDE" w:rsidRPr="00F00BDE" w:rsidRDefault="00F00BDE" w:rsidP="00F00BDE">
            <w:pPr>
              <w:snapToGrid w:val="0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F00BDE">
              <w:rPr>
                <w:rFonts w:ascii="Times New Roman" w:hAnsi="Times New Roman" w:cs="Times New Roman"/>
                <w:szCs w:val="21"/>
              </w:rPr>
              <w:t>Product Video</w:t>
            </w:r>
            <w:r w:rsidRPr="00F00BDE">
              <w:rPr>
                <w:rFonts w:ascii="Times New Roman" w:hAnsi="Times New Roman" w:cs="Times New Roman"/>
                <w:szCs w:val="21"/>
              </w:rPr>
              <w:br/>
              <w:t>Video introduction materials emphasize on the appearance, details and functions of the product, the resolution ratio should be 1920P and the length should be 15-30 seconds.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0BDE" w:rsidRPr="009B396D" w:rsidRDefault="00F00BDE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F00BDE">
        <w:trPr>
          <w:trHeight w:val="4301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  <w:r w:rsidRPr="008A64C4">
              <w:rPr>
                <w:rFonts w:ascii="Times New Roman" w:hAnsi="Times New Roman" w:cs="Times New Roman"/>
                <w:szCs w:val="21"/>
              </w:rPr>
              <w:lastRenderedPageBreak/>
              <w:t>Confirmation</w:t>
            </w:r>
          </w:p>
        </w:tc>
        <w:tc>
          <w:tcPr>
            <w:tcW w:w="7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1D65" w:rsidRPr="009B396D" w:rsidRDefault="00BC7CAA" w:rsidP="00581D65">
            <w:pPr>
              <w:snapToGrid w:val="0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Our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company 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>declare</w:t>
            </w:r>
            <w:r w:rsidR="00A17757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 xml:space="preserve"> that to our best the informations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provide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>d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2084F" w:rsidRPr="000F759A">
              <w:rPr>
                <w:rFonts w:ascii="Times New Roman" w:hAnsi="Times New Roman" w:cs="Times New Roman"/>
                <w:szCs w:val="21"/>
              </w:rPr>
              <w:t>for the Red-Top Awards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 xml:space="preserve"> by our company are correct and complete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in accordance with </w:t>
            </w:r>
            <w:r w:rsidR="008A64C4" w:rsidRPr="008A64C4">
              <w:rPr>
                <w:rFonts w:ascii="Times New Roman" w:hAnsi="Times New Roman" w:cs="Times New Roman"/>
                <w:i/>
                <w:szCs w:val="21"/>
              </w:rPr>
              <w:t xml:space="preserve">Selection Regulations of Red-Top Awards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and its relevant requirements</w:t>
            </w:r>
            <w:r w:rsidR="00FE174C">
              <w:rPr>
                <w:rFonts w:ascii="Times New Roman" w:hAnsi="Times New Roman" w:cs="Times New Roman" w:hint="eastAsia"/>
                <w:szCs w:val="21"/>
              </w:rPr>
              <w:t xml:space="preserve">. Our company </w:t>
            </w:r>
            <w:r w:rsidR="00A17757">
              <w:rPr>
                <w:rFonts w:ascii="Times New Roman" w:hAnsi="Times New Roman" w:cs="Times New Roman" w:hint="eastAsia"/>
                <w:szCs w:val="21"/>
              </w:rPr>
              <w:t xml:space="preserve">confirms that this product does not violate the </w:t>
            </w:r>
            <w:r w:rsidR="00A17757" w:rsidRPr="00B63408">
              <w:rPr>
                <w:rFonts w:ascii="Times New Roman" w:eastAsia="宋体" w:hAnsi="Times New Roman" w:cs="Times New Roman"/>
              </w:rPr>
              <w:t>intellectual property rights</w:t>
            </w:r>
            <w:r w:rsidR="00081940">
              <w:rPr>
                <w:rFonts w:ascii="Times New Roman" w:eastAsia="宋体" w:hAnsi="Times New Roman" w:cs="Times New Roman" w:hint="eastAsia"/>
              </w:rPr>
              <w:t>.</w:t>
            </w:r>
            <w:r w:rsidR="008A64C4" w:rsidRPr="008A64C4">
              <w:rPr>
                <w:rFonts w:ascii="Times New Roman" w:hAnsi="Times New Roman" w:cs="Times New Roman"/>
              </w:rPr>
              <w:t xml:space="preserve"> 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If there is any discrepancy, </w:t>
            </w:r>
            <w:r w:rsidR="00081940">
              <w:rPr>
                <w:rFonts w:ascii="Times New Roman" w:eastAsia="宋体" w:hAnsi="Times New Roman" w:cs="Times New Roman" w:hint="eastAsia"/>
              </w:rPr>
              <w:t>our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 company is ready to</w:t>
            </w:r>
            <w:r w:rsidR="008A64C4" w:rsidRPr="008A64C4">
              <w:rPr>
                <w:rFonts w:ascii="Times New Roman" w:hAnsi="Times New Roman" w:cs="Times New Roman"/>
              </w:rPr>
              <w:t xml:space="preserve"> </w:t>
            </w:r>
            <w:r w:rsidR="00081940">
              <w:rPr>
                <w:rFonts w:ascii="Times New Roman" w:hAnsi="Times New Roman" w:cs="Times New Roman" w:hint="eastAsia"/>
              </w:rPr>
              <w:t>und</w:t>
            </w:r>
            <w:r w:rsidR="00A201E6">
              <w:rPr>
                <w:rFonts w:ascii="Times New Roman" w:hAnsi="Times New Roman" w:cs="Times New Roman" w:hint="eastAsia"/>
              </w:rPr>
              <w:t>e</w:t>
            </w:r>
            <w:r w:rsidR="00081940">
              <w:rPr>
                <w:rFonts w:ascii="Times New Roman" w:hAnsi="Times New Roman" w:cs="Times New Roman" w:hint="eastAsia"/>
              </w:rPr>
              <w:t>r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take the consequences and the corresponding punishment. </w:t>
            </w:r>
          </w:p>
          <w:p w:rsidR="00885E84" w:rsidRPr="009B396D" w:rsidRDefault="00885E84" w:rsidP="0056730B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4861F1" w:rsidP="00EC2B01">
            <w:pPr>
              <w:rPr>
                <w:rFonts w:ascii="Times New Roman" w:hAnsi="Times New Roman" w:cs="Times New Roman"/>
                <w:color w:val="808080" w:themeColor="background1" w:themeShade="80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Our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company agrees</w:t>
            </w:r>
            <w:r w:rsidR="008A64C4" w:rsidRPr="008A64C4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8A64C4" w:rsidRPr="008A64C4">
              <w:rPr>
                <w:rFonts w:ascii="Times New Roman" w:hAnsi="Times New Roman" w:cs="Times New Roman" w:hint="eastAsia"/>
                <w:color w:val="808080" w:themeColor="background1" w:themeShade="80"/>
                <w:szCs w:val="21"/>
                <w:u w:val="single"/>
              </w:rPr>
              <w:t>（</w:t>
            </w:r>
            <w:r w:rsidR="008A64C4" w:rsidRPr="008A64C4">
              <w:rPr>
                <w:rFonts w:ascii="Times New Roman" w:hAnsi="Times New Roman" w:cs="Times New Roman"/>
                <w:color w:val="808080" w:themeColor="background1" w:themeShade="80"/>
                <w:szCs w:val="21"/>
                <w:u w:val="single"/>
              </w:rPr>
              <w:t>Product model</w:t>
            </w:r>
            <w:r w:rsidR="008A64C4" w:rsidRPr="008A64C4">
              <w:rPr>
                <w:rFonts w:ascii="Times New Roman" w:hAnsi="Times New Roman" w:cs="Times New Roman" w:hint="eastAsia"/>
                <w:color w:val="808080" w:themeColor="background1" w:themeShade="80"/>
                <w:szCs w:val="21"/>
                <w:u w:val="single"/>
              </w:rPr>
              <w:t>）</w:t>
            </w:r>
            <w:r w:rsidR="008A64C4" w:rsidRPr="008A64C4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to apply for Red-Top Awards.</w:t>
            </w:r>
          </w:p>
          <w:p w:rsidR="00885E84" w:rsidRPr="009B396D" w:rsidRDefault="00885E84" w:rsidP="0056730B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Contact’s Signature</w:t>
            </w:r>
            <w:r w:rsidRPr="008A64C4">
              <w:rPr>
                <w:rFonts w:ascii="Times New Roman" w:hAnsi="Times New Roman" w:cs="Times New Roman"/>
                <w:szCs w:val="21"/>
              </w:rPr>
              <w:t>：</w:t>
            </w:r>
          </w:p>
          <w:p w:rsidR="00885E84" w:rsidRPr="009B396D" w:rsidRDefault="00885E8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03663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Enterprise</w:t>
            </w:r>
            <w:r w:rsidR="004861F1">
              <w:rPr>
                <w:rFonts w:ascii="Times New Roman" w:hAnsi="Times New Roman" w:cs="Times New Roman" w:hint="eastAsia"/>
                <w:szCs w:val="21"/>
              </w:rPr>
              <w:t xml:space="preserve"> Stamp</w:t>
            </w:r>
            <w:r w:rsidRPr="008A64C4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81D65" w:rsidRPr="009B396D" w:rsidRDefault="00581D65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Date</w:t>
            </w:r>
            <w:r w:rsidRPr="008A64C4">
              <w:rPr>
                <w:rFonts w:ascii="Times New Roman" w:hAnsi="Times New Roman" w:cs="Times New Roman"/>
                <w:szCs w:val="21"/>
              </w:rPr>
              <w:t>：</w:t>
            </w:r>
          </w:p>
          <w:p w:rsidR="00885E84" w:rsidRPr="009B396D" w:rsidRDefault="00885E8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85E84" w:rsidRPr="009501B8" w:rsidRDefault="00885E84" w:rsidP="00885E84">
      <w:pPr>
        <w:jc w:val="right"/>
        <w:rPr>
          <w:color w:val="808080" w:themeColor="background1" w:themeShade="80"/>
        </w:rPr>
      </w:pPr>
      <w:r w:rsidRPr="0071052B">
        <w:rPr>
          <w:rFonts w:asciiTheme="minorEastAsia" w:hAnsiTheme="minorEastAsia" w:hint="eastAsia"/>
          <w:b/>
          <w:color w:val="000000"/>
          <w:szCs w:val="21"/>
        </w:rPr>
        <w:t xml:space="preserve">      </w:t>
      </w:r>
      <w:r w:rsidRPr="009501B8">
        <w:rPr>
          <w:rFonts w:asciiTheme="minorEastAsia" w:hAnsiTheme="minorEastAsia" w:hint="eastAsia"/>
          <w:color w:val="808080" w:themeColor="background1" w:themeShade="80"/>
          <w:szCs w:val="21"/>
        </w:rPr>
        <w:t xml:space="preserve">  </w:t>
      </w:r>
      <w:r w:rsidR="00C24C03" w:rsidRPr="00C24C03">
        <w:rPr>
          <w:rFonts w:asciiTheme="minorEastAsia" w:hAnsiTheme="minorEastAsia"/>
          <w:color w:val="808080" w:themeColor="background1" w:themeShade="80"/>
          <w:szCs w:val="21"/>
        </w:rPr>
        <w:t>The Organizing Committee of Red-Top Awards</w:t>
      </w:r>
      <w:r w:rsidRPr="009501B8">
        <w:rPr>
          <w:rFonts w:asciiTheme="minorEastAsia" w:hAnsiTheme="minorEastAsia" w:hint="eastAsia"/>
          <w:color w:val="808080" w:themeColor="background1" w:themeShade="80"/>
          <w:szCs w:val="21"/>
        </w:rPr>
        <w:t xml:space="preserve">      </w:t>
      </w:r>
    </w:p>
    <w:p w:rsidR="00741484" w:rsidRDefault="00741484"/>
    <w:p w:rsidR="00E7225D" w:rsidRDefault="00E7225D">
      <w:pPr>
        <w:widowControl/>
        <w:jc w:val="left"/>
      </w:pPr>
      <w:r>
        <w:br w:type="page"/>
      </w:r>
    </w:p>
    <w:tbl>
      <w:tblPr>
        <w:tblStyle w:val="a9"/>
        <w:tblpPr w:leftFromText="180" w:rightFromText="180" w:tblpY="74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941"/>
        <w:gridCol w:w="2045"/>
        <w:gridCol w:w="1684"/>
        <w:gridCol w:w="1218"/>
      </w:tblGrid>
      <w:tr w:rsidR="00E7225D" w:rsidRPr="009213DF" w:rsidTr="004E3769">
        <w:trPr>
          <w:trHeight w:val="720"/>
        </w:trPr>
        <w:tc>
          <w:tcPr>
            <w:tcW w:w="10682" w:type="dxa"/>
            <w:gridSpan w:val="7"/>
            <w:noWrap/>
            <w:vAlign w:val="center"/>
            <w:hideMark/>
          </w:tcPr>
          <w:p w:rsidR="00E7225D" w:rsidRPr="009213DF" w:rsidRDefault="00E7225D" w:rsidP="003E2D3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lastRenderedPageBreak/>
              <w:t>第</w:t>
            </w:r>
            <w:r w:rsidR="003E2D3E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八</w:t>
            </w:r>
            <w:r w:rsidRPr="009213DF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届红顶奖申报证书参数明细</w:t>
            </w:r>
          </w:p>
        </w:tc>
      </w:tr>
      <w:tr w:rsidR="00E7225D" w:rsidRPr="009213DF" w:rsidTr="004E3769">
        <w:trPr>
          <w:trHeight w:val="348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品类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参数1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参数2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参数3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参数4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冰箱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能耗（kW·h/24h）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制冷模式（风冷直冷）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抑菌功能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滚筒洗衣机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洗涤/脱水容量（KG）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能效等级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脱水转速（转/分钟）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洗净比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波轮洗衣机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洗涤容量（KG）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用水量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洗净比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能效等级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空调柜机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空调挂机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分辨率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音效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技术亮点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音响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声道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理论功率（W）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扬声器单元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额定功率(w)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加热方式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产品容量(L)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防漏电装置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36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燃气热水器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热水产率（L/min）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气源类别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排气方式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额定热负荷（KW）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太阳能热水器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容水量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管道保温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加热方式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真空管类型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空气能热水器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水箱容量（L）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额定制热量（kW）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热水产量（L/h）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能效比（COP）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燃气壁挂炉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温度范围（℃）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耗气量（m³/h）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90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空气净化器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CADR值</w:t>
            </w:r>
          </w:p>
        </w:tc>
        <w:tc>
          <w:tcPr>
            <w:tcW w:w="1941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噪音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净化方式</w:t>
            </w:r>
          </w:p>
        </w:tc>
        <w:tc>
          <w:tcPr>
            <w:tcW w:w="1684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除菌率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864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吸尘器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最大功率（W）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集尘容量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吸力（W）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电源线长度（m）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无线吸尘器可将电源线长度替换成考量待机时间</w:t>
            </w:r>
          </w:p>
        </w:tc>
      </w:tr>
      <w:tr w:rsidR="00E7225D" w:rsidRPr="009213DF" w:rsidTr="004E3769">
        <w:trPr>
          <w:trHeight w:val="624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智能尚品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产品类型各不相同，没有统一标准</w:t>
            </w:r>
          </w:p>
        </w:tc>
      </w:tr>
      <w:tr w:rsidR="00E7225D" w:rsidRPr="009213DF" w:rsidTr="004E3769">
        <w:trPr>
          <w:trHeight w:val="576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个人护理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产品体积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功能模式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外型材质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种类较杂，根据产品类型再作调整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熨烫护理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温度档位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水箱容积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底板材质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吸油烟机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排风量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最大风压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噪音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机身尺寸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灶具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热流量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进风方式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热效率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灶面材质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微波炉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外形及炉腔尺寸(cm）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产品净重（KG）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洗碗机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外形尺寸（mm）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额定耗电量（W）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额定耗水量（L）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F62BE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1F62BE" w:rsidRPr="009213DF" w:rsidRDefault="001F62BE" w:rsidP="001F62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  <w:r w:rsidRPr="009213DF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净水机</w:t>
            </w:r>
          </w:p>
        </w:tc>
        <w:tc>
          <w:tcPr>
            <w:tcW w:w="1843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废水比</w:t>
            </w:r>
          </w:p>
        </w:tc>
        <w:tc>
          <w:tcPr>
            <w:tcW w:w="1941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过滤层级</w:t>
            </w:r>
          </w:p>
        </w:tc>
        <w:tc>
          <w:tcPr>
            <w:tcW w:w="2045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是否含储水罐</w:t>
            </w:r>
          </w:p>
        </w:tc>
        <w:tc>
          <w:tcPr>
            <w:tcW w:w="1684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是否RO反渗透膜</w:t>
            </w:r>
          </w:p>
        </w:tc>
        <w:tc>
          <w:tcPr>
            <w:tcW w:w="1218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62BE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1F62BE" w:rsidRPr="009213DF" w:rsidRDefault="001F62BE" w:rsidP="001F62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饮水机</w:t>
            </w:r>
          </w:p>
        </w:tc>
        <w:tc>
          <w:tcPr>
            <w:tcW w:w="1843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制冷方式</w:t>
            </w:r>
          </w:p>
        </w:tc>
        <w:tc>
          <w:tcPr>
            <w:tcW w:w="1941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储藏箱容量</w:t>
            </w:r>
          </w:p>
        </w:tc>
        <w:tc>
          <w:tcPr>
            <w:tcW w:w="2045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制热量</w:t>
            </w:r>
          </w:p>
        </w:tc>
        <w:tc>
          <w:tcPr>
            <w:tcW w:w="1684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制冷量</w:t>
            </w:r>
          </w:p>
        </w:tc>
        <w:tc>
          <w:tcPr>
            <w:tcW w:w="1218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7225D" w:rsidRPr="00C24C03" w:rsidRDefault="00E7225D">
      <w:r>
        <w:rPr>
          <w:rFonts w:hint="eastAsia"/>
        </w:rPr>
        <w:t>附：</w:t>
      </w:r>
    </w:p>
    <w:sectPr w:rsidR="00E7225D" w:rsidRPr="00C24C03" w:rsidSect="00E722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63" w:rsidRDefault="008D2163" w:rsidP="00885E84">
      <w:r>
        <w:separator/>
      </w:r>
    </w:p>
  </w:endnote>
  <w:endnote w:type="continuationSeparator" w:id="0">
    <w:p w:rsidR="008D2163" w:rsidRDefault="008D2163" w:rsidP="008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63" w:rsidRDefault="008D2163" w:rsidP="00885E84">
      <w:r>
        <w:separator/>
      </w:r>
    </w:p>
  </w:footnote>
  <w:footnote w:type="continuationSeparator" w:id="0">
    <w:p w:rsidR="008D2163" w:rsidRDefault="008D2163" w:rsidP="0088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E84"/>
    <w:rsid w:val="00081940"/>
    <w:rsid w:val="0008277B"/>
    <w:rsid w:val="000C0D26"/>
    <w:rsid w:val="000E59D4"/>
    <w:rsid w:val="00104E0F"/>
    <w:rsid w:val="00115B51"/>
    <w:rsid w:val="001A6907"/>
    <w:rsid w:val="001F62BE"/>
    <w:rsid w:val="00223A27"/>
    <w:rsid w:val="00337DCE"/>
    <w:rsid w:val="003E2D3E"/>
    <w:rsid w:val="00403354"/>
    <w:rsid w:val="004861F1"/>
    <w:rsid w:val="0048693C"/>
    <w:rsid w:val="004B3B43"/>
    <w:rsid w:val="005058AD"/>
    <w:rsid w:val="00581D65"/>
    <w:rsid w:val="00600984"/>
    <w:rsid w:val="00624266"/>
    <w:rsid w:val="00703663"/>
    <w:rsid w:val="00741484"/>
    <w:rsid w:val="00771C67"/>
    <w:rsid w:val="007C1CBB"/>
    <w:rsid w:val="008665C7"/>
    <w:rsid w:val="00885E84"/>
    <w:rsid w:val="008A64C4"/>
    <w:rsid w:val="008D2163"/>
    <w:rsid w:val="00950E34"/>
    <w:rsid w:val="009569E0"/>
    <w:rsid w:val="009B396D"/>
    <w:rsid w:val="00A03D36"/>
    <w:rsid w:val="00A17757"/>
    <w:rsid w:val="00A201E6"/>
    <w:rsid w:val="00B13182"/>
    <w:rsid w:val="00BB6DB0"/>
    <w:rsid w:val="00BC7CAA"/>
    <w:rsid w:val="00C24C03"/>
    <w:rsid w:val="00C32379"/>
    <w:rsid w:val="00CF01FE"/>
    <w:rsid w:val="00D1784F"/>
    <w:rsid w:val="00D37657"/>
    <w:rsid w:val="00D67A40"/>
    <w:rsid w:val="00E074A1"/>
    <w:rsid w:val="00E47C52"/>
    <w:rsid w:val="00E7225D"/>
    <w:rsid w:val="00EC2B01"/>
    <w:rsid w:val="00F00BDE"/>
    <w:rsid w:val="00F2084F"/>
    <w:rsid w:val="00F31B4E"/>
    <w:rsid w:val="00FA2EB3"/>
    <w:rsid w:val="00FA34DD"/>
    <w:rsid w:val="00FB6234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E0AD771-4C9A-4A78-B6BD-7263F9A8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96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5B5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15B5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15B5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15B5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15B51"/>
    <w:rPr>
      <w:b/>
      <w:bCs/>
    </w:rPr>
  </w:style>
  <w:style w:type="table" w:styleId="a9">
    <w:name w:val="Table Grid"/>
    <w:basedOn w:val="a1"/>
    <w:uiPriority w:val="59"/>
    <w:rsid w:val="00E722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38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66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XW-chenjm</dc:creator>
  <cp:lastModifiedBy>admin</cp:lastModifiedBy>
  <cp:revision>9</cp:revision>
  <dcterms:created xsi:type="dcterms:W3CDTF">2014-07-18T05:14:00Z</dcterms:created>
  <dcterms:modified xsi:type="dcterms:W3CDTF">2016-09-30T05:00:00Z</dcterms:modified>
</cp:coreProperties>
</file>