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B" w:rsidRPr="00FA15B7" w:rsidRDefault="00D82016" w:rsidP="003F56DB">
      <w:pPr>
        <w:spacing w:line="360" w:lineRule="auto"/>
        <w:jc w:val="center"/>
        <w:rPr>
          <w:rFonts w:ascii="微软雅黑" w:eastAsia="微软雅黑" w:hAnsi="微软雅黑" w:cs="经典空趣体简"/>
          <w:b/>
          <w:color w:val="FF0000"/>
          <w:sz w:val="52"/>
          <w:szCs w:val="24"/>
        </w:rPr>
      </w:pP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>红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顶 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>奖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组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>委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会</w:t>
      </w:r>
    </w:p>
    <w:p w:rsidR="00D82016" w:rsidRPr="000F4811" w:rsidRDefault="001018F6" w:rsidP="000F4811">
      <w:pPr>
        <w:spacing w:line="360" w:lineRule="auto"/>
        <w:rPr>
          <w:b/>
          <w:color w:val="FF0000"/>
          <w:sz w:val="24"/>
          <w:szCs w:val="24"/>
        </w:rPr>
      </w:pPr>
      <w:r w:rsidRPr="001018F6">
        <w:rPr>
          <w:b/>
          <w:noProof/>
          <w:sz w:val="13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6pt;margin-top:13.8pt;width:409.65pt;height:0;z-index:251658240" o:connectortype="straight" strokecolor="red" strokeweight="1pt"/>
        </w:pict>
      </w:r>
    </w:p>
    <w:p w:rsidR="003F56DB" w:rsidRPr="00641FCA" w:rsidRDefault="003F56DB" w:rsidP="00AD4517">
      <w:pPr>
        <w:spacing w:line="360" w:lineRule="auto"/>
        <w:jc w:val="center"/>
        <w:rPr>
          <w:b/>
          <w:color w:val="FF0000"/>
          <w:szCs w:val="21"/>
        </w:rPr>
      </w:pPr>
    </w:p>
    <w:p w:rsidR="00A9010B" w:rsidRPr="003F56DB" w:rsidRDefault="00AD4517" w:rsidP="008B17A1">
      <w:pPr>
        <w:spacing w:line="360" w:lineRule="auto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关于</w:t>
      </w:r>
      <w:r w:rsidR="00A9010B" w:rsidRPr="003F56DB">
        <w:rPr>
          <w:rFonts w:hint="eastAsia"/>
          <w:b/>
          <w:sz w:val="28"/>
          <w:szCs w:val="24"/>
        </w:rPr>
        <w:t>中国</w:t>
      </w:r>
      <w:r>
        <w:rPr>
          <w:rFonts w:hint="eastAsia"/>
          <w:b/>
          <w:sz w:val="28"/>
          <w:szCs w:val="24"/>
        </w:rPr>
        <w:t>高端</w:t>
      </w:r>
      <w:r w:rsidR="00A9010B" w:rsidRPr="003F56DB">
        <w:rPr>
          <w:rFonts w:hint="eastAsia"/>
          <w:b/>
          <w:sz w:val="28"/>
          <w:szCs w:val="24"/>
        </w:rPr>
        <w:t>家电</w:t>
      </w:r>
      <w:r w:rsidR="00D82016">
        <w:rPr>
          <w:rFonts w:hint="eastAsia"/>
          <w:b/>
          <w:sz w:val="28"/>
          <w:szCs w:val="24"/>
        </w:rPr>
        <w:t>“</w:t>
      </w:r>
      <w:r w:rsidR="00D82016" w:rsidRPr="003F56DB">
        <w:rPr>
          <w:rFonts w:hint="eastAsia"/>
          <w:b/>
          <w:sz w:val="28"/>
          <w:szCs w:val="24"/>
        </w:rPr>
        <w:t>红顶奖</w:t>
      </w:r>
      <w:r w:rsidR="00D82016">
        <w:rPr>
          <w:rFonts w:hint="eastAsia"/>
          <w:b/>
          <w:sz w:val="28"/>
          <w:szCs w:val="24"/>
        </w:rPr>
        <w:t>”</w:t>
      </w:r>
      <w:r w:rsidR="00A9010B" w:rsidRPr="003F56DB">
        <w:rPr>
          <w:rFonts w:hint="eastAsia"/>
          <w:b/>
          <w:sz w:val="28"/>
          <w:szCs w:val="24"/>
        </w:rPr>
        <w:t>评选办法（</w:t>
      </w:r>
      <w:r w:rsidR="00A9010B" w:rsidRPr="003F56DB">
        <w:rPr>
          <w:rFonts w:hint="eastAsia"/>
          <w:b/>
          <w:sz w:val="28"/>
          <w:szCs w:val="24"/>
        </w:rPr>
        <w:t>201</w:t>
      </w:r>
      <w:r w:rsidR="0077474F">
        <w:rPr>
          <w:b/>
          <w:sz w:val="28"/>
          <w:szCs w:val="24"/>
        </w:rPr>
        <w:t>7</w:t>
      </w:r>
      <w:r w:rsidR="00A9010B" w:rsidRPr="003F56DB">
        <w:rPr>
          <w:rFonts w:hint="eastAsia"/>
          <w:b/>
          <w:sz w:val="28"/>
          <w:szCs w:val="24"/>
        </w:rPr>
        <w:t>版）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5B31A5" w:rsidP="008B17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一、“红顶奖”启动背景及意义</w:t>
      </w:r>
    </w:p>
    <w:p w:rsidR="00A9010B" w:rsidRPr="00A9010B" w:rsidRDefault="00A9010B" w:rsidP="008B17A1">
      <w:pPr>
        <w:spacing w:line="360" w:lineRule="auto"/>
        <w:ind w:firstLineChars="200" w:firstLine="480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中国家电产业经过</w:t>
      </w:r>
      <w:r w:rsidRPr="00A9010B">
        <w:rPr>
          <w:rFonts w:hint="eastAsia"/>
          <w:sz w:val="24"/>
          <w:szCs w:val="24"/>
        </w:rPr>
        <w:t>30</w:t>
      </w:r>
      <w:r w:rsidR="00BB0773">
        <w:rPr>
          <w:rFonts w:hint="eastAsia"/>
          <w:sz w:val="24"/>
          <w:szCs w:val="24"/>
        </w:rPr>
        <w:t>多年的高速发展，冰箱、洗衣机、电视机、空调、吸</w:t>
      </w:r>
      <w:r w:rsidRPr="00A9010B">
        <w:rPr>
          <w:rFonts w:hint="eastAsia"/>
          <w:sz w:val="24"/>
          <w:szCs w:val="24"/>
        </w:rPr>
        <w:t>油烟机、热水器、电饭煲</w:t>
      </w:r>
      <w:r w:rsidR="00BB0773">
        <w:rPr>
          <w:rFonts w:hint="eastAsia"/>
          <w:sz w:val="24"/>
          <w:szCs w:val="24"/>
        </w:rPr>
        <w:t>、洗碗机、空气净化器、净水器、吸尘器</w:t>
      </w:r>
      <w:r w:rsidRPr="00A9010B">
        <w:rPr>
          <w:rFonts w:hint="eastAsia"/>
          <w:sz w:val="24"/>
          <w:szCs w:val="24"/>
        </w:rPr>
        <w:t>等各类大小家电进入了千家万户，改善了居家生活水平。随着家电产品普及水平的迅速提升，中国家电产业的发展也面临新的环境，市场需求将由原来的普及型转向更新换代型主导，市场发展由原来的外延式扩张转向内涵式的结构增长，消费者对产品需求</w:t>
      </w:r>
      <w:r w:rsidR="003D51B3">
        <w:rPr>
          <w:rFonts w:hint="eastAsia"/>
          <w:sz w:val="24"/>
          <w:szCs w:val="24"/>
        </w:rPr>
        <w:t>也</w:t>
      </w:r>
      <w:r w:rsidRPr="00A9010B">
        <w:rPr>
          <w:rFonts w:hint="eastAsia"/>
          <w:sz w:val="24"/>
          <w:szCs w:val="24"/>
        </w:rPr>
        <w:t>由普及型产品转向品质型产品，由大众化产品转向个性化产品。</w:t>
      </w:r>
    </w:p>
    <w:p w:rsidR="00A9010B" w:rsidRPr="00A9010B" w:rsidRDefault="00A9010B" w:rsidP="008B17A1">
      <w:pPr>
        <w:spacing w:line="360" w:lineRule="auto"/>
        <w:ind w:firstLineChars="200" w:firstLine="480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在这种产业大趋势下，“红顶奖”应势而上，旨在通过消费者</w:t>
      </w:r>
      <w:r w:rsidR="005B31A5">
        <w:rPr>
          <w:rFonts w:hint="eastAsia"/>
          <w:sz w:val="24"/>
          <w:szCs w:val="24"/>
        </w:rPr>
        <w:t>及</w:t>
      </w:r>
      <w:r w:rsidR="005B31A5">
        <w:rPr>
          <w:sz w:val="24"/>
          <w:szCs w:val="24"/>
        </w:rPr>
        <w:t>专业媒体评选</w:t>
      </w:r>
      <w:r w:rsidR="005B31A5">
        <w:rPr>
          <w:rFonts w:hint="eastAsia"/>
          <w:sz w:val="24"/>
          <w:szCs w:val="24"/>
        </w:rPr>
        <w:t>，</w:t>
      </w:r>
      <w:r w:rsidR="005B31A5">
        <w:rPr>
          <w:sz w:val="24"/>
          <w:szCs w:val="24"/>
        </w:rPr>
        <w:t>并</w:t>
      </w:r>
      <w:r w:rsidR="005B31A5">
        <w:rPr>
          <w:rFonts w:hint="eastAsia"/>
          <w:sz w:val="24"/>
          <w:szCs w:val="24"/>
        </w:rPr>
        <w:t>结合专家</w:t>
      </w:r>
      <w:r w:rsidRPr="00A9010B">
        <w:rPr>
          <w:rFonts w:hint="eastAsia"/>
          <w:sz w:val="24"/>
          <w:szCs w:val="24"/>
        </w:rPr>
        <w:t>评审，选出年度内技术领先、外观设计优秀、并有很好的市场影响的高端产品，旨在以点带面促进产业结构转型，引导消费有序升级。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二、“红顶奖”释义</w:t>
      </w:r>
    </w:p>
    <w:p w:rsidR="00A9010B" w:rsidRPr="00A9010B" w:rsidRDefault="00A9010B" w:rsidP="008B17A1">
      <w:pPr>
        <w:spacing w:line="360" w:lineRule="auto"/>
        <w:ind w:firstLineChars="200" w:firstLine="480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“红顶”——</w:t>
      </w:r>
      <w:proofErr w:type="gramStart"/>
      <w:r w:rsidRPr="00A9010B">
        <w:rPr>
          <w:rFonts w:hint="eastAsia"/>
          <w:sz w:val="24"/>
          <w:szCs w:val="24"/>
        </w:rPr>
        <w:t>红动中国</w:t>
      </w:r>
      <w:proofErr w:type="gramEnd"/>
      <w:r w:rsidRPr="00A9010B">
        <w:rPr>
          <w:rFonts w:hint="eastAsia"/>
          <w:sz w:val="24"/>
          <w:szCs w:val="24"/>
        </w:rPr>
        <w:t>、巅峰之作。在评选年度内，该产品在中国市场上市并有销售，人见人爱，获得不俗的市场表现，方可谓“红”；节能环保、技术领先是入门条件，技压群芳，高端大气有内涵，才可称“顶”。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三、奖项设置</w:t>
      </w:r>
    </w:p>
    <w:p w:rsidR="00A9010B" w:rsidRPr="00A9010B" w:rsidRDefault="00A9010B" w:rsidP="00352A4B">
      <w:pPr>
        <w:tabs>
          <w:tab w:val="left" w:pos="4683"/>
        </w:tabs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</w:t>
      </w:r>
      <w:r w:rsidR="00352A4B" w:rsidRPr="00A9010B">
        <w:rPr>
          <w:rFonts w:hint="eastAsia"/>
          <w:sz w:val="24"/>
          <w:szCs w:val="24"/>
        </w:rPr>
        <w:t>每个品类设置“红顶奖”</w:t>
      </w:r>
      <w:r w:rsidR="00352A4B" w:rsidRPr="00A9010B">
        <w:rPr>
          <w:rFonts w:hint="eastAsia"/>
          <w:sz w:val="24"/>
          <w:szCs w:val="24"/>
        </w:rPr>
        <w:t>1</w:t>
      </w:r>
      <w:r w:rsidR="00352A4B" w:rsidRPr="00A9010B">
        <w:rPr>
          <w:rFonts w:hint="eastAsia"/>
          <w:sz w:val="24"/>
          <w:szCs w:val="24"/>
        </w:rPr>
        <w:t>名</w:t>
      </w:r>
      <w:r w:rsidR="00352A4B">
        <w:rPr>
          <w:sz w:val="24"/>
          <w:szCs w:val="24"/>
        </w:rPr>
        <w:tab/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</w:t>
      </w:r>
      <w:r w:rsidR="00352A4B" w:rsidRPr="00352A4B">
        <w:rPr>
          <w:rFonts w:hint="eastAsia"/>
          <w:sz w:val="24"/>
          <w:szCs w:val="24"/>
        </w:rPr>
        <w:t>每个品类设置“红顶奖提名奖”</w:t>
      </w:r>
      <w:r w:rsidR="00352A4B" w:rsidRPr="00352A4B">
        <w:rPr>
          <w:rFonts w:hint="eastAsia"/>
          <w:sz w:val="24"/>
          <w:szCs w:val="24"/>
        </w:rPr>
        <w:t>2</w:t>
      </w:r>
      <w:r w:rsidR="00352A4B" w:rsidRPr="00352A4B">
        <w:rPr>
          <w:rFonts w:hint="eastAsia"/>
          <w:sz w:val="24"/>
          <w:szCs w:val="24"/>
        </w:rPr>
        <w:t>名</w:t>
      </w:r>
    </w:p>
    <w:p w:rsidR="00A9010B" w:rsidRPr="00A9010B" w:rsidRDefault="005B31A5" w:rsidP="008B17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A9010B" w:rsidRPr="00A9010B">
        <w:rPr>
          <w:rFonts w:hint="eastAsia"/>
          <w:sz w:val="24"/>
          <w:szCs w:val="24"/>
        </w:rPr>
        <w:t>品类涵盖市场上主要家电品类，每年组委会可做适当调整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855E3C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四、评选程序</w:t>
      </w:r>
    </w:p>
    <w:p w:rsidR="00FA12BF" w:rsidRDefault="0052676F" w:rsidP="00855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855E3C" w:rsidRPr="00D94D3B">
        <w:rPr>
          <w:rFonts w:hint="eastAsia"/>
          <w:sz w:val="24"/>
          <w:szCs w:val="24"/>
        </w:rPr>
        <w:t>企业申报</w:t>
      </w:r>
      <w:r w:rsidR="00FA12BF">
        <w:rPr>
          <w:rFonts w:hint="eastAsia"/>
          <w:sz w:val="24"/>
          <w:szCs w:val="24"/>
        </w:rPr>
        <w:t>（</w:t>
      </w:r>
      <w:r w:rsidR="00641FCA">
        <w:rPr>
          <w:sz w:val="24"/>
          <w:szCs w:val="24"/>
        </w:rPr>
        <w:t>9</w:t>
      </w:r>
      <w:r w:rsidR="00641FCA">
        <w:rPr>
          <w:rFonts w:hint="eastAsia"/>
          <w:sz w:val="24"/>
          <w:szCs w:val="24"/>
        </w:rPr>
        <w:t>月</w:t>
      </w:r>
      <w:r w:rsidR="0077474F">
        <w:rPr>
          <w:sz w:val="24"/>
          <w:szCs w:val="24"/>
        </w:rPr>
        <w:t>1</w:t>
      </w:r>
      <w:r w:rsidR="00641FCA">
        <w:rPr>
          <w:rFonts w:hint="eastAsia"/>
          <w:sz w:val="24"/>
          <w:szCs w:val="24"/>
        </w:rPr>
        <w:t>日</w:t>
      </w:r>
      <w:r w:rsidR="0077474F">
        <w:rPr>
          <w:sz w:val="24"/>
          <w:szCs w:val="24"/>
        </w:rPr>
        <w:t>-15</w:t>
      </w:r>
      <w:r w:rsidR="00641FCA">
        <w:rPr>
          <w:rFonts w:hint="eastAsia"/>
          <w:sz w:val="24"/>
          <w:szCs w:val="24"/>
        </w:rPr>
        <w:t>日</w:t>
      </w:r>
      <w:r w:rsidR="00FA12BF">
        <w:rPr>
          <w:rFonts w:hint="eastAsia"/>
          <w:sz w:val="24"/>
          <w:szCs w:val="24"/>
        </w:rPr>
        <w:t>）</w:t>
      </w: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sz w:val="24"/>
          <w:szCs w:val="24"/>
        </w:rPr>
        <w:t>企业自主申报并提交相关资料。</w:t>
      </w:r>
    </w:p>
    <w:p w:rsidR="00855E3C" w:rsidRDefault="00855E3C" w:rsidP="00855E3C">
      <w:pPr>
        <w:rPr>
          <w:sz w:val="24"/>
          <w:szCs w:val="24"/>
        </w:rPr>
      </w:pPr>
    </w:p>
    <w:p w:rsidR="000F4811" w:rsidRPr="00FA15B7" w:rsidRDefault="000F4811" w:rsidP="000F4811">
      <w:pPr>
        <w:spacing w:line="360" w:lineRule="auto"/>
        <w:jc w:val="center"/>
        <w:rPr>
          <w:rFonts w:ascii="微软雅黑" w:eastAsia="微软雅黑" w:hAnsi="微软雅黑" w:cs="经典空趣体简"/>
          <w:b/>
          <w:color w:val="FF0000"/>
          <w:sz w:val="52"/>
          <w:szCs w:val="24"/>
        </w:rPr>
      </w:pP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lastRenderedPageBreak/>
        <w:t>红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顶 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奖 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组 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>委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>会</w:t>
      </w:r>
    </w:p>
    <w:p w:rsidR="000F4811" w:rsidRDefault="000F4811" w:rsidP="00855E3C">
      <w:pPr>
        <w:rPr>
          <w:sz w:val="24"/>
          <w:szCs w:val="24"/>
        </w:rPr>
      </w:pPr>
    </w:p>
    <w:p w:rsidR="000F4811" w:rsidRDefault="001018F6" w:rsidP="00641FCA">
      <w:pPr>
        <w:spacing w:after="240"/>
        <w:rPr>
          <w:sz w:val="24"/>
          <w:szCs w:val="24"/>
        </w:rPr>
      </w:pPr>
      <w:r w:rsidRPr="001018F6">
        <w:rPr>
          <w:rFonts w:ascii="微软雅黑" w:eastAsia="微软雅黑" w:hAnsi="微软雅黑" w:cs="经典空趣体简"/>
          <w:b/>
          <w:noProof/>
          <w:color w:val="FF0000"/>
          <w:sz w:val="52"/>
          <w:szCs w:val="24"/>
        </w:rPr>
        <w:pict>
          <v:shape id="_x0000_s1027" type="#_x0000_t32" style="position:absolute;left:0;text-align:left;margin-left:5.5pt;margin-top:-.05pt;width:409.65pt;height:0;z-index:251659264" o:connectortype="straight" strokecolor="red" strokeweight="1pt"/>
        </w:pict>
      </w:r>
    </w:p>
    <w:p w:rsidR="00FA12BF" w:rsidRPr="00FA12BF" w:rsidRDefault="0052676F" w:rsidP="00855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855E3C" w:rsidRPr="00D94D3B">
        <w:rPr>
          <w:rFonts w:hint="eastAsia"/>
          <w:sz w:val="24"/>
          <w:szCs w:val="24"/>
        </w:rPr>
        <w:t>消费</w:t>
      </w:r>
      <w:r w:rsidR="0077474F">
        <w:rPr>
          <w:rFonts w:hint="eastAsia"/>
          <w:sz w:val="24"/>
          <w:szCs w:val="24"/>
        </w:rPr>
        <w:t>者</w:t>
      </w:r>
      <w:r w:rsidR="00855E3C" w:rsidRPr="00D94D3B">
        <w:rPr>
          <w:rFonts w:hint="eastAsia"/>
          <w:sz w:val="24"/>
          <w:szCs w:val="24"/>
        </w:rPr>
        <w:t>调查</w:t>
      </w:r>
      <w:r w:rsidR="00FA12BF" w:rsidRPr="00FA12BF">
        <w:rPr>
          <w:rFonts w:hint="eastAsia"/>
          <w:sz w:val="24"/>
          <w:szCs w:val="24"/>
        </w:rPr>
        <w:t>（</w:t>
      </w:r>
      <w:r w:rsidR="0077474F">
        <w:rPr>
          <w:sz w:val="24"/>
          <w:szCs w:val="24"/>
        </w:rPr>
        <w:t>11</w:t>
      </w:r>
      <w:r w:rsidR="00641FCA">
        <w:rPr>
          <w:rFonts w:hint="eastAsia"/>
          <w:sz w:val="24"/>
          <w:szCs w:val="24"/>
        </w:rPr>
        <w:t>月</w:t>
      </w:r>
      <w:r w:rsidR="0077474F">
        <w:rPr>
          <w:sz w:val="24"/>
          <w:szCs w:val="24"/>
        </w:rPr>
        <w:t>1</w:t>
      </w:r>
      <w:r w:rsidR="00641FCA">
        <w:rPr>
          <w:rFonts w:hint="eastAsia"/>
          <w:sz w:val="24"/>
          <w:szCs w:val="24"/>
        </w:rPr>
        <w:t>日</w:t>
      </w:r>
      <w:r w:rsidR="0077474F">
        <w:rPr>
          <w:sz w:val="24"/>
          <w:szCs w:val="24"/>
        </w:rPr>
        <w:t>-15</w:t>
      </w:r>
      <w:r w:rsidR="00641FCA">
        <w:rPr>
          <w:rFonts w:hint="eastAsia"/>
          <w:sz w:val="24"/>
          <w:szCs w:val="24"/>
        </w:rPr>
        <w:t>日</w:t>
      </w:r>
      <w:r w:rsidR="00FA12BF" w:rsidRPr="00FA12BF">
        <w:rPr>
          <w:rFonts w:hint="eastAsia"/>
          <w:sz w:val="24"/>
          <w:szCs w:val="24"/>
        </w:rPr>
        <w:t>）</w:t>
      </w:r>
    </w:p>
    <w:p w:rsidR="00855E3C" w:rsidRPr="0077474F" w:rsidRDefault="0077474F" w:rsidP="00855E3C">
      <w:pPr>
        <w:rPr>
          <w:sz w:val="24"/>
          <w:szCs w:val="24"/>
        </w:rPr>
      </w:pPr>
      <w:r w:rsidRPr="0077474F">
        <w:rPr>
          <w:rFonts w:hint="eastAsia"/>
          <w:sz w:val="24"/>
          <w:szCs w:val="24"/>
        </w:rPr>
        <w:t>组委会委托第三</w:t>
      </w:r>
      <w:proofErr w:type="gramStart"/>
      <w:r w:rsidRPr="0077474F">
        <w:rPr>
          <w:rFonts w:hint="eastAsia"/>
          <w:sz w:val="24"/>
          <w:szCs w:val="24"/>
        </w:rPr>
        <w:t>方专业</w:t>
      </w:r>
      <w:proofErr w:type="gramEnd"/>
      <w:r w:rsidRPr="0077474F">
        <w:rPr>
          <w:rFonts w:hint="eastAsia"/>
          <w:sz w:val="24"/>
          <w:szCs w:val="24"/>
        </w:rPr>
        <w:t>调研机构，从全国诸多一线城市采集样本数据，调研目标消费者心中的高端家电品牌及消费偏好</w:t>
      </w:r>
      <w:r>
        <w:rPr>
          <w:rFonts w:hint="eastAsia"/>
          <w:sz w:val="24"/>
          <w:szCs w:val="24"/>
        </w:rPr>
        <w:t>。</w:t>
      </w:r>
    </w:p>
    <w:p w:rsidR="00855E3C" w:rsidRPr="00855E3C" w:rsidRDefault="00855E3C" w:rsidP="00855E3C">
      <w:pPr>
        <w:rPr>
          <w:sz w:val="24"/>
          <w:szCs w:val="24"/>
        </w:rPr>
      </w:pPr>
    </w:p>
    <w:p w:rsidR="00FA12BF" w:rsidRDefault="0052676F" w:rsidP="00855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855E3C" w:rsidRPr="00D94D3B">
        <w:rPr>
          <w:rFonts w:hint="eastAsia"/>
          <w:sz w:val="24"/>
          <w:szCs w:val="24"/>
        </w:rPr>
        <w:t>消费者</w:t>
      </w:r>
      <w:r w:rsidR="0077474F">
        <w:rPr>
          <w:rFonts w:hint="eastAsia"/>
          <w:sz w:val="24"/>
          <w:szCs w:val="24"/>
        </w:rPr>
        <w:t>评选</w:t>
      </w:r>
      <w:r w:rsidR="00FA12BF" w:rsidRPr="00FA12BF">
        <w:rPr>
          <w:rFonts w:hint="eastAsia"/>
          <w:sz w:val="24"/>
          <w:szCs w:val="24"/>
        </w:rPr>
        <w:t>（</w:t>
      </w:r>
      <w:r w:rsidR="0077474F">
        <w:rPr>
          <w:sz w:val="24"/>
          <w:szCs w:val="24"/>
        </w:rPr>
        <w:t>11</w:t>
      </w:r>
      <w:r w:rsidR="00641FCA">
        <w:rPr>
          <w:rFonts w:hint="eastAsia"/>
          <w:sz w:val="24"/>
          <w:szCs w:val="24"/>
        </w:rPr>
        <w:t>月</w:t>
      </w:r>
      <w:r w:rsidR="0077474F">
        <w:rPr>
          <w:sz w:val="24"/>
          <w:szCs w:val="24"/>
        </w:rPr>
        <w:t>1</w:t>
      </w:r>
      <w:r w:rsidR="00641FCA">
        <w:rPr>
          <w:rFonts w:hint="eastAsia"/>
          <w:sz w:val="24"/>
          <w:szCs w:val="24"/>
        </w:rPr>
        <w:t>日</w:t>
      </w:r>
      <w:r w:rsidR="0077474F">
        <w:rPr>
          <w:sz w:val="24"/>
          <w:szCs w:val="24"/>
        </w:rPr>
        <w:t>-15</w:t>
      </w:r>
      <w:r w:rsidR="00641FCA">
        <w:rPr>
          <w:rFonts w:hint="eastAsia"/>
          <w:sz w:val="24"/>
          <w:szCs w:val="24"/>
        </w:rPr>
        <w:t>日</w:t>
      </w:r>
      <w:r w:rsidR="00FA12BF" w:rsidRPr="00FA12BF">
        <w:rPr>
          <w:rFonts w:hint="eastAsia"/>
          <w:sz w:val="24"/>
          <w:szCs w:val="24"/>
        </w:rPr>
        <w:t>）</w:t>
      </w:r>
    </w:p>
    <w:p w:rsidR="00855E3C" w:rsidRPr="0077474F" w:rsidRDefault="0077474F" w:rsidP="00855E3C">
      <w:pPr>
        <w:rPr>
          <w:sz w:val="24"/>
          <w:szCs w:val="24"/>
        </w:rPr>
      </w:pPr>
      <w:r w:rsidRPr="0077474F">
        <w:rPr>
          <w:rFonts w:hint="eastAsia"/>
          <w:sz w:val="24"/>
          <w:szCs w:val="24"/>
        </w:rPr>
        <w:t>组委会联合主流媒体和渠道商发起消费者投票，评选出消费者青睐的高端家电产品</w:t>
      </w:r>
      <w:r>
        <w:rPr>
          <w:rFonts w:hint="eastAsia"/>
          <w:sz w:val="24"/>
          <w:szCs w:val="24"/>
        </w:rPr>
        <w:t>。</w:t>
      </w:r>
    </w:p>
    <w:p w:rsidR="00855E3C" w:rsidRDefault="00855E3C" w:rsidP="00855E3C">
      <w:pPr>
        <w:rPr>
          <w:sz w:val="24"/>
          <w:szCs w:val="24"/>
        </w:rPr>
      </w:pPr>
    </w:p>
    <w:p w:rsidR="0077474F" w:rsidRDefault="0077474F" w:rsidP="00855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、媒体</w:t>
      </w:r>
      <w:r>
        <w:rPr>
          <w:sz w:val="24"/>
          <w:szCs w:val="24"/>
        </w:rPr>
        <w:t>评选</w:t>
      </w:r>
      <w:r w:rsidR="00562643" w:rsidRPr="00FA12BF">
        <w:rPr>
          <w:rFonts w:hint="eastAsia"/>
          <w:sz w:val="24"/>
          <w:szCs w:val="24"/>
        </w:rPr>
        <w:t>（</w:t>
      </w:r>
      <w:r w:rsidR="00562643">
        <w:rPr>
          <w:sz w:val="24"/>
          <w:szCs w:val="24"/>
        </w:rPr>
        <w:t>11</w:t>
      </w:r>
      <w:r w:rsidR="00641FCA">
        <w:rPr>
          <w:rFonts w:hint="eastAsia"/>
          <w:sz w:val="24"/>
          <w:szCs w:val="24"/>
        </w:rPr>
        <w:t>月</w:t>
      </w:r>
      <w:r w:rsidR="00562643">
        <w:rPr>
          <w:sz w:val="24"/>
          <w:szCs w:val="24"/>
        </w:rPr>
        <w:t>1</w:t>
      </w:r>
      <w:r w:rsidR="00641FCA">
        <w:rPr>
          <w:rFonts w:hint="eastAsia"/>
          <w:sz w:val="24"/>
          <w:szCs w:val="24"/>
        </w:rPr>
        <w:t>日</w:t>
      </w:r>
      <w:r w:rsidR="00562643">
        <w:rPr>
          <w:sz w:val="24"/>
          <w:szCs w:val="24"/>
        </w:rPr>
        <w:t>-15</w:t>
      </w:r>
      <w:r w:rsidR="00641FCA">
        <w:rPr>
          <w:rFonts w:hint="eastAsia"/>
          <w:sz w:val="24"/>
          <w:szCs w:val="24"/>
        </w:rPr>
        <w:t>日</w:t>
      </w:r>
      <w:r w:rsidR="00562643" w:rsidRPr="00FA12BF">
        <w:rPr>
          <w:rFonts w:hint="eastAsia"/>
          <w:sz w:val="24"/>
          <w:szCs w:val="24"/>
        </w:rPr>
        <w:t>）</w:t>
      </w:r>
    </w:p>
    <w:p w:rsidR="0077474F" w:rsidRPr="0077474F" w:rsidRDefault="0077474F" w:rsidP="00855E3C">
      <w:pPr>
        <w:rPr>
          <w:sz w:val="24"/>
          <w:szCs w:val="24"/>
        </w:rPr>
      </w:pPr>
      <w:r w:rsidRPr="0077474F">
        <w:rPr>
          <w:rFonts w:hint="eastAsia"/>
          <w:sz w:val="24"/>
          <w:szCs w:val="24"/>
        </w:rPr>
        <w:t>12</w:t>
      </w:r>
      <w:r w:rsidRPr="0077474F">
        <w:rPr>
          <w:rFonts w:hint="eastAsia"/>
          <w:sz w:val="24"/>
          <w:szCs w:val="24"/>
        </w:rPr>
        <w:t>家主流媒体对参选产品进行逐一打分，结合消费者调查与消费者投票结果，共同产生入围产品</w:t>
      </w:r>
      <w:r>
        <w:rPr>
          <w:rFonts w:hint="eastAsia"/>
          <w:sz w:val="24"/>
          <w:szCs w:val="24"/>
        </w:rPr>
        <w:t>。</w:t>
      </w:r>
    </w:p>
    <w:p w:rsidR="0077474F" w:rsidRPr="00855E3C" w:rsidRDefault="0077474F" w:rsidP="00855E3C">
      <w:pPr>
        <w:rPr>
          <w:sz w:val="24"/>
          <w:szCs w:val="24"/>
        </w:rPr>
      </w:pPr>
    </w:p>
    <w:p w:rsidR="00FA12BF" w:rsidRPr="00FA12BF" w:rsidRDefault="00FB7CFE" w:rsidP="00855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2676F">
        <w:rPr>
          <w:rFonts w:hint="eastAsia"/>
          <w:sz w:val="24"/>
          <w:szCs w:val="24"/>
        </w:rPr>
        <w:t>、</w:t>
      </w:r>
      <w:r w:rsidR="00855E3C" w:rsidRPr="00D94D3B">
        <w:rPr>
          <w:rFonts w:hint="eastAsia"/>
          <w:sz w:val="24"/>
          <w:szCs w:val="24"/>
        </w:rPr>
        <w:t>专家评审</w:t>
      </w:r>
      <w:r w:rsidR="00FA12BF" w:rsidRPr="00FA12BF">
        <w:rPr>
          <w:rFonts w:hint="eastAsia"/>
          <w:sz w:val="24"/>
          <w:szCs w:val="24"/>
        </w:rPr>
        <w:t>（</w:t>
      </w:r>
      <w:r w:rsidR="00562643">
        <w:rPr>
          <w:rFonts w:hint="eastAsia"/>
          <w:sz w:val="24"/>
          <w:szCs w:val="24"/>
        </w:rPr>
        <w:t>11</w:t>
      </w:r>
      <w:r w:rsidR="00641FCA">
        <w:rPr>
          <w:rFonts w:hint="eastAsia"/>
          <w:sz w:val="24"/>
          <w:szCs w:val="24"/>
        </w:rPr>
        <w:t>月</w:t>
      </w:r>
      <w:r w:rsidR="00562643">
        <w:rPr>
          <w:sz w:val="24"/>
          <w:szCs w:val="24"/>
        </w:rPr>
        <w:t>28</w:t>
      </w:r>
      <w:r w:rsidR="00641FCA">
        <w:rPr>
          <w:rFonts w:hint="eastAsia"/>
          <w:sz w:val="24"/>
          <w:szCs w:val="24"/>
        </w:rPr>
        <w:t>日</w:t>
      </w:r>
      <w:r w:rsidR="00FA12BF" w:rsidRPr="00FA12BF">
        <w:rPr>
          <w:rFonts w:hint="eastAsia"/>
          <w:sz w:val="24"/>
          <w:szCs w:val="24"/>
        </w:rPr>
        <w:t>）</w:t>
      </w:r>
    </w:p>
    <w:p w:rsidR="00855E3C" w:rsidRPr="0077474F" w:rsidRDefault="0077474F" w:rsidP="00855E3C">
      <w:pPr>
        <w:rPr>
          <w:sz w:val="24"/>
          <w:szCs w:val="24"/>
        </w:rPr>
      </w:pPr>
      <w:r w:rsidRPr="0077474F">
        <w:rPr>
          <w:rFonts w:hint="eastAsia"/>
          <w:sz w:val="24"/>
          <w:szCs w:val="24"/>
        </w:rPr>
        <w:t>组委会邀请来自行业机构、科研院所、大专院校、主流媒体、主流渠道等方面的专家成立评审团，共同对入围产品进行打分。</w:t>
      </w:r>
    </w:p>
    <w:p w:rsidR="00855E3C" w:rsidRPr="00855E3C" w:rsidRDefault="00855E3C" w:rsidP="00855E3C">
      <w:pPr>
        <w:rPr>
          <w:sz w:val="24"/>
          <w:szCs w:val="24"/>
        </w:rPr>
      </w:pPr>
    </w:p>
    <w:p w:rsidR="00FA12BF" w:rsidRDefault="00FB7CFE" w:rsidP="00855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2676F">
        <w:rPr>
          <w:rFonts w:hint="eastAsia"/>
          <w:sz w:val="24"/>
          <w:szCs w:val="24"/>
        </w:rPr>
        <w:t>、</w:t>
      </w:r>
      <w:r w:rsidR="00855E3C" w:rsidRPr="00D94D3B">
        <w:rPr>
          <w:rFonts w:hint="eastAsia"/>
          <w:sz w:val="24"/>
          <w:szCs w:val="24"/>
        </w:rPr>
        <w:t>综合评定</w:t>
      </w:r>
      <w:r w:rsidR="00FA12BF" w:rsidRPr="00FA12BF">
        <w:rPr>
          <w:rFonts w:hint="eastAsia"/>
          <w:sz w:val="24"/>
          <w:szCs w:val="24"/>
        </w:rPr>
        <w:t>（</w:t>
      </w:r>
      <w:r w:rsidR="00641FCA">
        <w:rPr>
          <w:sz w:val="24"/>
          <w:szCs w:val="24"/>
        </w:rPr>
        <w:t>11</w:t>
      </w:r>
      <w:r w:rsidR="00641FCA">
        <w:rPr>
          <w:rFonts w:hint="eastAsia"/>
          <w:sz w:val="24"/>
          <w:szCs w:val="24"/>
        </w:rPr>
        <w:t>月</w:t>
      </w:r>
      <w:r w:rsidR="00562643">
        <w:rPr>
          <w:sz w:val="24"/>
          <w:szCs w:val="24"/>
        </w:rPr>
        <w:t>29</w:t>
      </w:r>
      <w:r w:rsidR="00641FCA">
        <w:rPr>
          <w:rFonts w:hint="eastAsia"/>
          <w:sz w:val="24"/>
          <w:szCs w:val="24"/>
        </w:rPr>
        <w:t>日</w:t>
      </w:r>
      <w:r w:rsidR="00641FCA">
        <w:rPr>
          <w:sz w:val="24"/>
          <w:szCs w:val="24"/>
        </w:rPr>
        <w:t>-12</w:t>
      </w:r>
      <w:r w:rsidR="00641FCA">
        <w:rPr>
          <w:rFonts w:hint="eastAsia"/>
          <w:sz w:val="24"/>
          <w:szCs w:val="24"/>
        </w:rPr>
        <w:t>月</w:t>
      </w:r>
      <w:r w:rsidR="00562643">
        <w:rPr>
          <w:sz w:val="24"/>
          <w:szCs w:val="24"/>
        </w:rPr>
        <w:t>1</w:t>
      </w:r>
      <w:r w:rsidR="00641FCA">
        <w:rPr>
          <w:rFonts w:hint="eastAsia"/>
          <w:sz w:val="24"/>
          <w:szCs w:val="24"/>
        </w:rPr>
        <w:t>日</w:t>
      </w:r>
      <w:r w:rsidR="00FA12BF" w:rsidRPr="00FA12BF">
        <w:rPr>
          <w:rFonts w:hint="eastAsia"/>
          <w:sz w:val="24"/>
          <w:szCs w:val="24"/>
        </w:rPr>
        <w:t>）</w:t>
      </w:r>
    </w:p>
    <w:p w:rsidR="00855E3C" w:rsidRPr="0077474F" w:rsidRDefault="0077474F" w:rsidP="00855E3C">
      <w:pPr>
        <w:rPr>
          <w:sz w:val="24"/>
          <w:szCs w:val="24"/>
        </w:rPr>
      </w:pPr>
      <w:r w:rsidRPr="0077474F">
        <w:rPr>
          <w:rFonts w:hint="eastAsia"/>
          <w:sz w:val="24"/>
          <w:szCs w:val="24"/>
        </w:rPr>
        <w:t>综合消费者调查、消费者投票、媒体评选和</w:t>
      </w:r>
      <w:r w:rsidR="005B31A5">
        <w:rPr>
          <w:rFonts w:hint="eastAsia"/>
          <w:sz w:val="24"/>
          <w:szCs w:val="24"/>
        </w:rPr>
        <w:t>专家</w:t>
      </w:r>
      <w:r w:rsidRPr="0077474F">
        <w:rPr>
          <w:rFonts w:hint="eastAsia"/>
          <w:sz w:val="24"/>
          <w:szCs w:val="24"/>
        </w:rPr>
        <w:t>评审团意见，评选出各品类唯一一款获奖产品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五、申报方式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、企业自行申报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、其他单位或媒体也可以推荐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六、申报时间</w:t>
      </w:r>
      <w:r w:rsidR="00641FCA">
        <w:rPr>
          <w:rFonts w:hint="eastAsia"/>
          <w:sz w:val="24"/>
          <w:szCs w:val="24"/>
        </w:rPr>
        <w:t>及申报</w:t>
      </w:r>
      <w:r w:rsidR="00641FCA">
        <w:rPr>
          <w:sz w:val="24"/>
          <w:szCs w:val="24"/>
        </w:rPr>
        <w:t>品类</w:t>
      </w:r>
    </w:p>
    <w:p w:rsidR="00A9010B" w:rsidRPr="00A9010B" w:rsidRDefault="00641FCA" w:rsidP="008B17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申报时间</w:t>
      </w:r>
      <w:r>
        <w:rPr>
          <w:sz w:val="24"/>
          <w:szCs w:val="24"/>
        </w:rPr>
        <w:t>：</w:t>
      </w:r>
      <w:r w:rsidR="00FB7CFE">
        <w:rPr>
          <w:rFonts w:hint="eastAsia"/>
          <w:sz w:val="24"/>
          <w:szCs w:val="24"/>
        </w:rPr>
        <w:t>2017</w:t>
      </w:r>
      <w:r w:rsidR="00855E3C">
        <w:rPr>
          <w:rFonts w:hint="eastAsia"/>
          <w:sz w:val="24"/>
          <w:szCs w:val="24"/>
        </w:rPr>
        <w:t>年</w:t>
      </w:r>
      <w:r w:rsidR="00855E3C">
        <w:rPr>
          <w:rFonts w:hint="eastAsia"/>
          <w:sz w:val="24"/>
          <w:szCs w:val="24"/>
        </w:rPr>
        <w:t>9</w:t>
      </w:r>
      <w:r w:rsidR="00A9010B" w:rsidRPr="00A9010B">
        <w:rPr>
          <w:rFonts w:hint="eastAsia"/>
          <w:sz w:val="24"/>
          <w:szCs w:val="24"/>
        </w:rPr>
        <w:t>月</w:t>
      </w:r>
      <w:r w:rsidR="009F74CD">
        <w:rPr>
          <w:rFonts w:hint="eastAsia"/>
          <w:sz w:val="24"/>
          <w:szCs w:val="24"/>
        </w:rPr>
        <w:t>1</w:t>
      </w:r>
      <w:r w:rsidR="00A9010B" w:rsidRPr="00A9010B">
        <w:rPr>
          <w:rFonts w:hint="eastAsia"/>
          <w:sz w:val="24"/>
          <w:szCs w:val="24"/>
        </w:rPr>
        <w:t>日——</w:t>
      </w:r>
      <w:r w:rsidR="00FB7CFE">
        <w:rPr>
          <w:sz w:val="24"/>
          <w:szCs w:val="24"/>
        </w:rPr>
        <w:t>9</w:t>
      </w:r>
      <w:r w:rsidR="00A9010B" w:rsidRPr="00A9010B">
        <w:rPr>
          <w:rFonts w:hint="eastAsia"/>
          <w:sz w:val="24"/>
          <w:szCs w:val="24"/>
        </w:rPr>
        <w:t>月</w:t>
      </w:r>
      <w:r w:rsidR="00FB7CFE">
        <w:rPr>
          <w:sz w:val="24"/>
          <w:szCs w:val="24"/>
        </w:rPr>
        <w:t>15</w:t>
      </w:r>
      <w:r w:rsidR="00A9010B" w:rsidRPr="00A9010B">
        <w:rPr>
          <w:rFonts w:hint="eastAsia"/>
          <w:sz w:val="24"/>
          <w:szCs w:val="24"/>
        </w:rPr>
        <w:t>日</w:t>
      </w:r>
    </w:p>
    <w:p w:rsidR="00A9010B" w:rsidRDefault="00641FCA" w:rsidP="008B17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申报品类</w:t>
      </w:r>
      <w:r>
        <w:rPr>
          <w:sz w:val="24"/>
          <w:szCs w:val="24"/>
        </w:rPr>
        <w:t>：</w:t>
      </w:r>
      <w:r w:rsidR="00261D38">
        <w:rPr>
          <w:rFonts w:hint="eastAsia"/>
          <w:sz w:val="24"/>
          <w:szCs w:val="24"/>
        </w:rPr>
        <w:t>详</w:t>
      </w:r>
      <w:r>
        <w:rPr>
          <w:rFonts w:hint="eastAsia"/>
          <w:sz w:val="24"/>
          <w:szCs w:val="24"/>
        </w:rPr>
        <w:t>见</w:t>
      </w:r>
      <w:r>
        <w:rPr>
          <w:sz w:val="24"/>
          <w:szCs w:val="24"/>
        </w:rPr>
        <w:t>附件</w:t>
      </w:r>
    </w:p>
    <w:p w:rsidR="00641FCA" w:rsidRPr="00641FCA" w:rsidRDefault="00641FCA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七、申报要求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、申报产品必须</w:t>
      </w:r>
      <w:r w:rsidR="003D51B3">
        <w:rPr>
          <w:rFonts w:hint="eastAsia"/>
          <w:sz w:val="24"/>
          <w:szCs w:val="24"/>
        </w:rPr>
        <w:t>是</w:t>
      </w:r>
      <w:r w:rsidRPr="00A9010B">
        <w:rPr>
          <w:rFonts w:hint="eastAsia"/>
          <w:sz w:val="24"/>
          <w:szCs w:val="24"/>
        </w:rPr>
        <w:t>在评选年度内</w:t>
      </w:r>
      <w:r w:rsidR="003D51B3">
        <w:rPr>
          <w:rFonts w:hint="eastAsia"/>
          <w:sz w:val="24"/>
          <w:szCs w:val="24"/>
        </w:rPr>
        <w:t>，</w:t>
      </w:r>
      <w:r w:rsidRPr="00A9010B">
        <w:rPr>
          <w:rFonts w:hint="eastAsia"/>
          <w:sz w:val="24"/>
          <w:szCs w:val="24"/>
        </w:rPr>
        <w:t>在中国大陆上市</w:t>
      </w:r>
      <w:r w:rsidR="00BB0773">
        <w:rPr>
          <w:rFonts w:hint="eastAsia"/>
          <w:sz w:val="24"/>
          <w:szCs w:val="24"/>
        </w:rPr>
        <w:t>的高端产品</w:t>
      </w:r>
      <w:r w:rsidRPr="00A9010B">
        <w:rPr>
          <w:rFonts w:hint="eastAsia"/>
          <w:sz w:val="24"/>
          <w:szCs w:val="24"/>
        </w:rPr>
        <w:t>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、往届获奖产品不得申报。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、申报产品须符合国家有关标准。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4</w:t>
      </w:r>
      <w:r w:rsidRPr="00A9010B">
        <w:rPr>
          <w:rFonts w:hint="eastAsia"/>
          <w:sz w:val="24"/>
          <w:szCs w:val="24"/>
        </w:rPr>
        <w:t>、申报产品无知识产权纠纷，无侵权之嫌。</w:t>
      </w:r>
    </w:p>
    <w:p w:rsidR="000F4811" w:rsidRPr="00FA15B7" w:rsidRDefault="000F4811" w:rsidP="000F4811">
      <w:pPr>
        <w:spacing w:line="360" w:lineRule="auto"/>
        <w:jc w:val="center"/>
        <w:rPr>
          <w:rFonts w:ascii="微软雅黑" w:eastAsia="微软雅黑" w:hAnsi="微软雅黑" w:cs="经典空趣体简"/>
          <w:b/>
          <w:color w:val="FF0000"/>
          <w:sz w:val="52"/>
          <w:szCs w:val="24"/>
        </w:rPr>
      </w:pP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lastRenderedPageBreak/>
        <w:t xml:space="preserve">红 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顶 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>奖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组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委</w:t>
      </w:r>
      <w:r w:rsidR="00436B54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会</w:t>
      </w:r>
    </w:p>
    <w:p w:rsidR="000F4811" w:rsidRDefault="001018F6" w:rsidP="008B17A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3.85pt;margin-top:17.05pt;width:409.65pt;height:0;z-index:251660288" o:connectortype="straight" strokecolor="red" strokeweight="1pt"/>
        </w:pict>
      </w:r>
    </w:p>
    <w:p w:rsidR="00641FCA" w:rsidRDefault="00641FCA" w:rsidP="008A2608">
      <w:pPr>
        <w:spacing w:line="360" w:lineRule="auto"/>
        <w:rPr>
          <w:sz w:val="24"/>
          <w:szCs w:val="24"/>
        </w:rPr>
      </w:pPr>
    </w:p>
    <w:p w:rsidR="008A2608" w:rsidRPr="00A9010B" w:rsidRDefault="008A2608" w:rsidP="008A2608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5</w:t>
      </w:r>
      <w:r w:rsidRPr="00A9010B">
        <w:rPr>
          <w:rFonts w:hint="eastAsia"/>
          <w:sz w:val="24"/>
          <w:szCs w:val="24"/>
        </w:rPr>
        <w:t>、每个品牌每</w:t>
      </w:r>
      <w:r>
        <w:rPr>
          <w:rFonts w:hint="eastAsia"/>
          <w:sz w:val="24"/>
          <w:szCs w:val="24"/>
        </w:rPr>
        <w:t>个品</w:t>
      </w:r>
      <w:r w:rsidRPr="00A9010B">
        <w:rPr>
          <w:rFonts w:hint="eastAsia"/>
          <w:sz w:val="24"/>
          <w:szCs w:val="24"/>
        </w:rPr>
        <w:t>类产品限报</w:t>
      </w: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产品</w:t>
      </w:r>
      <w:r w:rsidRPr="00A9010B">
        <w:rPr>
          <w:rFonts w:hint="eastAsia"/>
          <w:sz w:val="24"/>
          <w:szCs w:val="24"/>
        </w:rPr>
        <w:t>，不得重复申报。</w:t>
      </w:r>
    </w:p>
    <w:p w:rsidR="008A2608" w:rsidRPr="00A9010B" w:rsidRDefault="008A2608" w:rsidP="008A2608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以上条件发现如有不符，</w:t>
      </w:r>
      <w:r>
        <w:rPr>
          <w:rFonts w:hint="eastAsia"/>
          <w:sz w:val="24"/>
          <w:szCs w:val="24"/>
        </w:rPr>
        <w:t>组委会有权</w:t>
      </w:r>
      <w:r w:rsidRPr="00A9010B">
        <w:rPr>
          <w:rFonts w:hint="eastAsia"/>
          <w:sz w:val="24"/>
          <w:szCs w:val="24"/>
        </w:rPr>
        <w:t>取消该产品</w:t>
      </w:r>
      <w:r>
        <w:rPr>
          <w:rFonts w:hint="eastAsia"/>
          <w:sz w:val="24"/>
          <w:szCs w:val="24"/>
        </w:rPr>
        <w:t>申报及</w:t>
      </w:r>
      <w:r w:rsidRPr="00A9010B">
        <w:rPr>
          <w:rFonts w:hint="eastAsia"/>
          <w:sz w:val="24"/>
          <w:szCs w:val="24"/>
        </w:rPr>
        <w:t>获奖资格。</w:t>
      </w:r>
    </w:p>
    <w:p w:rsidR="008A2608" w:rsidRPr="00A9010B" w:rsidRDefault="008A2608" w:rsidP="008A2608">
      <w:pPr>
        <w:spacing w:line="360" w:lineRule="auto"/>
        <w:rPr>
          <w:sz w:val="24"/>
          <w:szCs w:val="24"/>
        </w:rPr>
      </w:pPr>
    </w:p>
    <w:p w:rsidR="008A2608" w:rsidRDefault="008A2608" w:rsidP="008A2608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八、颁奖典礼</w:t>
      </w:r>
    </w:p>
    <w:p w:rsidR="000F4811" w:rsidRPr="00A9010B" w:rsidRDefault="005B31A5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为表彰</w:t>
      </w:r>
      <w:r w:rsidR="00E579BE">
        <w:rPr>
          <w:rFonts w:hint="eastAsia"/>
          <w:sz w:val="24"/>
          <w:szCs w:val="24"/>
        </w:rPr>
        <w:t>获奖</w:t>
      </w:r>
      <w:r w:rsidRPr="00A9010B">
        <w:rPr>
          <w:rFonts w:hint="eastAsia"/>
          <w:sz w:val="24"/>
          <w:szCs w:val="24"/>
        </w:rPr>
        <w:t>企业，同时</w:t>
      </w:r>
      <w:r w:rsidR="00E579BE">
        <w:rPr>
          <w:sz w:val="24"/>
          <w:szCs w:val="24"/>
        </w:rPr>
        <w:t>引导高端消费潮流</w:t>
      </w:r>
      <w:r w:rsidR="00E579BE">
        <w:rPr>
          <w:rFonts w:hint="eastAsia"/>
          <w:sz w:val="24"/>
          <w:szCs w:val="24"/>
        </w:rPr>
        <w:t>，</w:t>
      </w:r>
      <w:r w:rsidR="00E579BE">
        <w:rPr>
          <w:sz w:val="24"/>
          <w:szCs w:val="24"/>
        </w:rPr>
        <w:t>共同</w:t>
      </w:r>
      <w:r>
        <w:rPr>
          <w:rFonts w:hint="eastAsia"/>
          <w:sz w:val="24"/>
          <w:szCs w:val="24"/>
        </w:rPr>
        <w:t>推动品质生活</w:t>
      </w:r>
      <w:r>
        <w:rPr>
          <w:sz w:val="24"/>
          <w:szCs w:val="24"/>
        </w:rPr>
        <w:t>理念，</w:t>
      </w:r>
      <w:r w:rsidR="00E579BE">
        <w:rPr>
          <w:rFonts w:hint="eastAsia"/>
          <w:sz w:val="24"/>
          <w:szCs w:val="24"/>
        </w:rPr>
        <w:t>特</w:t>
      </w:r>
      <w:r w:rsidR="00E579BE">
        <w:rPr>
          <w:sz w:val="24"/>
          <w:szCs w:val="24"/>
        </w:rPr>
        <w:t>举办红顶奖颁奖盛典为</w:t>
      </w:r>
      <w:r w:rsidRPr="00A9010B">
        <w:rPr>
          <w:rFonts w:hint="eastAsia"/>
          <w:sz w:val="24"/>
          <w:szCs w:val="24"/>
        </w:rPr>
        <w:t>获奖产品</w:t>
      </w:r>
      <w:r w:rsidR="00E579BE">
        <w:rPr>
          <w:rFonts w:hint="eastAsia"/>
          <w:sz w:val="24"/>
          <w:szCs w:val="24"/>
        </w:rPr>
        <w:t>颁发殊荣。</w:t>
      </w:r>
    </w:p>
    <w:p w:rsidR="005B31A5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、时间：</w:t>
      </w:r>
      <w:r w:rsidR="005B31A5">
        <w:rPr>
          <w:rFonts w:hint="eastAsia"/>
          <w:sz w:val="24"/>
          <w:szCs w:val="24"/>
        </w:rPr>
        <w:t xml:space="preserve"> </w:t>
      </w:r>
      <w:r w:rsidR="00641FCA">
        <w:rPr>
          <w:rFonts w:hint="eastAsia"/>
          <w:sz w:val="24"/>
          <w:szCs w:val="24"/>
        </w:rPr>
        <w:t>2017</w:t>
      </w:r>
      <w:r w:rsidR="00641FCA">
        <w:rPr>
          <w:rFonts w:hint="eastAsia"/>
          <w:sz w:val="24"/>
          <w:szCs w:val="24"/>
        </w:rPr>
        <w:t>年</w:t>
      </w:r>
      <w:r w:rsidR="00FB7CFE">
        <w:rPr>
          <w:rFonts w:hint="eastAsia"/>
          <w:sz w:val="24"/>
          <w:szCs w:val="24"/>
        </w:rPr>
        <w:t>1</w:t>
      </w:r>
      <w:r w:rsidR="00FB7CFE">
        <w:rPr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月</w:t>
      </w:r>
      <w:r w:rsidR="00FB7CFE">
        <w:rPr>
          <w:rFonts w:hint="eastAsia"/>
          <w:sz w:val="24"/>
          <w:szCs w:val="24"/>
        </w:rPr>
        <w:t>2</w:t>
      </w:r>
      <w:r w:rsidR="00FB7CFE">
        <w:rPr>
          <w:sz w:val="24"/>
          <w:szCs w:val="24"/>
        </w:rPr>
        <w:t>1</w:t>
      </w:r>
      <w:r w:rsidR="00FB7CFE">
        <w:rPr>
          <w:rFonts w:hint="eastAsia"/>
          <w:sz w:val="24"/>
          <w:szCs w:val="24"/>
        </w:rPr>
        <w:t>日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、地点：</w:t>
      </w:r>
      <w:r w:rsidR="00CA3E97">
        <w:rPr>
          <w:rFonts w:hint="eastAsia"/>
          <w:sz w:val="24"/>
          <w:szCs w:val="24"/>
        </w:rPr>
        <w:t>待定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、嘉宾：</w:t>
      </w:r>
      <w:r w:rsidR="00641FCA">
        <w:rPr>
          <w:rFonts w:hint="eastAsia"/>
          <w:sz w:val="24"/>
          <w:szCs w:val="24"/>
        </w:rPr>
        <w:t>相关</w:t>
      </w:r>
      <w:r w:rsidRPr="00A9010B">
        <w:rPr>
          <w:rFonts w:hint="eastAsia"/>
          <w:sz w:val="24"/>
          <w:szCs w:val="24"/>
        </w:rPr>
        <w:t>领导、</w:t>
      </w:r>
      <w:r w:rsidR="00641FCA">
        <w:rPr>
          <w:rFonts w:hint="eastAsia"/>
          <w:sz w:val="24"/>
          <w:szCs w:val="24"/>
        </w:rPr>
        <w:t>评审</w:t>
      </w:r>
      <w:r w:rsidR="00641FCA">
        <w:rPr>
          <w:sz w:val="24"/>
          <w:szCs w:val="24"/>
        </w:rPr>
        <w:t>专家、</w:t>
      </w:r>
      <w:r w:rsidRPr="00A9010B">
        <w:rPr>
          <w:rFonts w:hint="eastAsia"/>
          <w:sz w:val="24"/>
          <w:szCs w:val="24"/>
        </w:rPr>
        <w:t>主流媒体、</w:t>
      </w:r>
      <w:r w:rsidR="00641FCA">
        <w:rPr>
          <w:rFonts w:hint="eastAsia"/>
          <w:sz w:val="24"/>
          <w:szCs w:val="24"/>
        </w:rPr>
        <w:t>跨界名流</w:t>
      </w:r>
      <w:r w:rsidR="00641FCA">
        <w:rPr>
          <w:sz w:val="24"/>
          <w:szCs w:val="24"/>
        </w:rPr>
        <w:t>、</w:t>
      </w:r>
      <w:r w:rsidRPr="00A9010B">
        <w:rPr>
          <w:rFonts w:hint="eastAsia"/>
          <w:sz w:val="24"/>
          <w:szCs w:val="24"/>
        </w:rPr>
        <w:t>获奖企业高层及代表</w:t>
      </w:r>
    </w:p>
    <w:p w:rsidR="00855E3C" w:rsidRDefault="00855E3C" w:rsidP="008B17A1">
      <w:pPr>
        <w:spacing w:line="360" w:lineRule="auto"/>
        <w:rPr>
          <w:sz w:val="24"/>
          <w:szCs w:val="24"/>
        </w:rPr>
      </w:pPr>
    </w:p>
    <w:p w:rsidR="00E918E6" w:rsidRDefault="00E918E6" w:rsidP="008B17A1">
      <w:pPr>
        <w:spacing w:line="360" w:lineRule="auto"/>
        <w:rPr>
          <w:sz w:val="24"/>
          <w:szCs w:val="24"/>
        </w:rPr>
      </w:pPr>
    </w:p>
    <w:p w:rsidR="0052676F" w:rsidRDefault="0052676F" w:rsidP="008B17A1">
      <w:pPr>
        <w:spacing w:line="360" w:lineRule="auto"/>
        <w:rPr>
          <w:sz w:val="24"/>
          <w:szCs w:val="24"/>
        </w:rPr>
      </w:pPr>
    </w:p>
    <w:p w:rsidR="00E918E6" w:rsidRDefault="0052676F" w:rsidP="008B17A1">
      <w:pPr>
        <w:spacing w:line="360" w:lineRule="auto"/>
        <w:jc w:val="right"/>
        <w:rPr>
          <w:b/>
          <w:sz w:val="24"/>
          <w:szCs w:val="24"/>
        </w:rPr>
      </w:pPr>
      <w:r w:rsidRPr="00E918E6">
        <w:rPr>
          <w:rFonts w:hint="eastAsia"/>
          <w:b/>
          <w:sz w:val="24"/>
          <w:szCs w:val="24"/>
        </w:rPr>
        <w:t xml:space="preserve"> </w:t>
      </w:r>
      <w:r w:rsidR="00E918E6" w:rsidRPr="00E918E6">
        <w:rPr>
          <w:rFonts w:hint="eastAsia"/>
          <w:b/>
          <w:sz w:val="24"/>
          <w:szCs w:val="24"/>
        </w:rPr>
        <w:t>“红顶奖”组委会</w:t>
      </w:r>
    </w:p>
    <w:p w:rsidR="007B636E" w:rsidRDefault="00E918E6" w:rsidP="00784A4E">
      <w:pPr>
        <w:spacing w:line="360" w:lineRule="auto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</w:t>
      </w:r>
      <w:r w:rsidR="00FB7CFE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年</w:t>
      </w:r>
      <w:r w:rsidR="00BC5B87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月</w:t>
      </w:r>
      <w:r w:rsidR="00BC5B87">
        <w:rPr>
          <w:b/>
          <w:sz w:val="24"/>
          <w:szCs w:val="24"/>
        </w:rPr>
        <w:t>3</w:t>
      </w:r>
      <w:r w:rsidR="00BC5B87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日</w:t>
      </w: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Default="00EC0570" w:rsidP="00784A4E">
      <w:pPr>
        <w:spacing w:line="360" w:lineRule="auto"/>
        <w:jc w:val="right"/>
        <w:rPr>
          <w:b/>
          <w:sz w:val="24"/>
          <w:szCs w:val="24"/>
        </w:rPr>
      </w:pPr>
    </w:p>
    <w:p w:rsidR="00EC0570" w:rsidRPr="00FA15B7" w:rsidRDefault="00EC0570" w:rsidP="00EC0570">
      <w:pPr>
        <w:spacing w:line="360" w:lineRule="auto"/>
        <w:jc w:val="center"/>
        <w:rPr>
          <w:rFonts w:ascii="微软雅黑" w:eastAsia="微软雅黑" w:hAnsi="微软雅黑" w:cs="经典空趣体简"/>
          <w:b/>
          <w:color w:val="FF0000"/>
          <w:sz w:val="52"/>
          <w:szCs w:val="24"/>
        </w:rPr>
      </w:pP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lastRenderedPageBreak/>
        <w:t>红</w:t>
      </w:r>
      <w:r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顶 </w:t>
      </w:r>
      <w:r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>奖</w:t>
      </w:r>
      <w:r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组</w:t>
      </w:r>
      <w:r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>委</w:t>
      </w:r>
      <w:r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</w:t>
      </w:r>
      <w:r w:rsidRPr="00FA15B7">
        <w:rPr>
          <w:rFonts w:ascii="微软雅黑" w:eastAsia="微软雅黑" w:hAnsi="微软雅黑" w:cs="经典空趣体简" w:hint="eastAsia"/>
          <w:b/>
          <w:color w:val="FF0000"/>
          <w:sz w:val="52"/>
          <w:szCs w:val="24"/>
        </w:rPr>
        <w:t xml:space="preserve"> 会</w:t>
      </w:r>
    </w:p>
    <w:p w:rsidR="00EC0570" w:rsidRPr="000F4811" w:rsidRDefault="001018F6" w:rsidP="00EC0570">
      <w:pPr>
        <w:spacing w:line="360" w:lineRule="auto"/>
        <w:rPr>
          <w:b/>
          <w:color w:val="FF0000"/>
          <w:sz w:val="24"/>
          <w:szCs w:val="24"/>
        </w:rPr>
      </w:pPr>
      <w:r w:rsidRPr="001018F6">
        <w:rPr>
          <w:noProof/>
        </w:rPr>
        <w:pict>
          <v:shape id="直接箭头连接符 1" o:spid="_x0000_s1029" type="#_x0000_t32" style="position:absolute;left:0;text-align:left;margin-left:5.6pt;margin-top:13.8pt;width:40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" strokecolor="red" strokeweight="1pt"/>
        </w:pict>
      </w:r>
    </w:p>
    <w:p w:rsidR="00EC0570" w:rsidRDefault="00EC0570" w:rsidP="00EC0570">
      <w:pPr>
        <w:spacing w:before="240" w:after="24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2017红顶奖评选办法 </w:t>
      </w:r>
      <w:r>
        <w:rPr>
          <w:rFonts w:asciiTheme="minorEastAsia" w:hAnsiTheme="minorEastAsia"/>
          <w:b/>
        </w:rPr>
        <w:t>附表</w:t>
      </w:r>
      <w:r>
        <w:rPr>
          <w:rFonts w:asciiTheme="minorEastAsia" w:hAnsiTheme="minorEastAsia" w:hint="eastAsia"/>
          <w:b/>
        </w:rPr>
        <w:t>1</w:t>
      </w:r>
      <w:r w:rsidRPr="007402FC">
        <w:rPr>
          <w:rFonts w:asciiTheme="minorEastAsia" w:hAnsiTheme="minorEastAsia"/>
          <w:b/>
        </w:rPr>
        <w:t>：</w:t>
      </w:r>
    </w:p>
    <w:tbl>
      <w:tblPr>
        <w:tblW w:w="8364" w:type="dxa"/>
        <w:tblInd w:w="-5" w:type="dxa"/>
        <w:tblLook w:val="04A0"/>
      </w:tblPr>
      <w:tblGrid>
        <w:gridCol w:w="4111"/>
        <w:gridCol w:w="4253"/>
      </w:tblGrid>
      <w:tr w:rsidR="00EC0570" w:rsidRPr="004737CE" w:rsidTr="003473AE">
        <w:trPr>
          <w:trHeight w:val="4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大家电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滚筒洗衣机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波轮洗衣机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干衣机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空调柜机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空调挂机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热水器</w:t>
            </w: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（含采暖炉）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电热水器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燃气热水器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空气能热水器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太阳能热水器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燃气壁挂炉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厨房电器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吸油烟机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灶具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烤箱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微波炉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饭煲类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电蒸箱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食品料理机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洗碗机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净水机</w:t>
            </w:r>
            <w:proofErr w:type="gramEnd"/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生活家电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空气净化器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吸尘器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电风扇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酒柜</w:t>
            </w:r>
          </w:p>
        </w:tc>
      </w:tr>
      <w:tr w:rsidR="00EC0570" w:rsidRPr="004737CE" w:rsidTr="003473AE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70" w:rsidRPr="004737CE" w:rsidRDefault="00EC0570" w:rsidP="003473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70" w:rsidRPr="004737CE" w:rsidRDefault="00EC0570" w:rsidP="0034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37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美健电器</w:t>
            </w:r>
          </w:p>
        </w:tc>
      </w:tr>
    </w:tbl>
    <w:p w:rsidR="00EC0570" w:rsidRDefault="00EC0570" w:rsidP="00EC0570">
      <w:pPr>
        <w:spacing w:line="360" w:lineRule="auto"/>
        <w:ind w:right="240"/>
        <w:jc w:val="right"/>
        <w:rPr>
          <w:b/>
          <w:sz w:val="24"/>
          <w:szCs w:val="24"/>
        </w:rPr>
      </w:pPr>
      <w:bookmarkStart w:id="0" w:name="_GoBack"/>
      <w:bookmarkEnd w:id="0"/>
    </w:p>
    <w:sectPr w:rsidR="00EC0570" w:rsidSect="008B17A1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DA" w:rsidRDefault="00EE56DA" w:rsidP="008B17A1">
      <w:r>
        <w:separator/>
      </w:r>
    </w:p>
  </w:endnote>
  <w:endnote w:type="continuationSeparator" w:id="0">
    <w:p w:rsidR="00EE56DA" w:rsidRDefault="00EE56DA" w:rsidP="008B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经典空趣体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6292"/>
      <w:docPartObj>
        <w:docPartGallery w:val="Page Numbers (Bottom of Page)"/>
        <w:docPartUnique/>
      </w:docPartObj>
    </w:sdtPr>
    <w:sdtContent>
      <w:p w:rsidR="00436B54" w:rsidRDefault="001018F6">
        <w:pPr>
          <w:pStyle w:val="a4"/>
          <w:jc w:val="center"/>
        </w:pPr>
        <w:r w:rsidRPr="001018F6">
          <w:fldChar w:fldCharType="begin"/>
        </w:r>
        <w:r w:rsidR="006A4BAC">
          <w:instrText xml:space="preserve"> PAGE   \* MERGEFORMAT </w:instrText>
        </w:r>
        <w:r w:rsidRPr="001018F6">
          <w:fldChar w:fldCharType="separate"/>
        </w:r>
        <w:r w:rsidR="00BC5B87" w:rsidRPr="00BC5B8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36B54" w:rsidRDefault="00436B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DA" w:rsidRDefault="00EE56DA" w:rsidP="008B17A1">
      <w:r>
        <w:separator/>
      </w:r>
    </w:p>
  </w:footnote>
  <w:footnote w:type="continuationSeparator" w:id="0">
    <w:p w:rsidR="00EE56DA" w:rsidRDefault="00EE56DA" w:rsidP="008B1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397"/>
    <w:rsid w:val="00006BD4"/>
    <w:rsid w:val="000F4811"/>
    <w:rsid w:val="001018F6"/>
    <w:rsid w:val="001026BC"/>
    <w:rsid w:val="00175F61"/>
    <w:rsid w:val="001915B8"/>
    <w:rsid w:val="001A08CD"/>
    <w:rsid w:val="001F6BC5"/>
    <w:rsid w:val="002224F4"/>
    <w:rsid w:val="00261D38"/>
    <w:rsid w:val="002620DB"/>
    <w:rsid w:val="002C2326"/>
    <w:rsid w:val="002C5D29"/>
    <w:rsid w:val="002F4157"/>
    <w:rsid w:val="00352A4B"/>
    <w:rsid w:val="003A5116"/>
    <w:rsid w:val="003C00BC"/>
    <w:rsid w:val="003D51B3"/>
    <w:rsid w:val="003F56DB"/>
    <w:rsid w:val="00436B54"/>
    <w:rsid w:val="00450954"/>
    <w:rsid w:val="004D6374"/>
    <w:rsid w:val="004F71B0"/>
    <w:rsid w:val="0052676F"/>
    <w:rsid w:val="005406F3"/>
    <w:rsid w:val="005467B6"/>
    <w:rsid w:val="00562643"/>
    <w:rsid w:val="005B31A5"/>
    <w:rsid w:val="005E70A9"/>
    <w:rsid w:val="005F2BBD"/>
    <w:rsid w:val="00613C5F"/>
    <w:rsid w:val="00632397"/>
    <w:rsid w:val="00641FCA"/>
    <w:rsid w:val="0065099B"/>
    <w:rsid w:val="00677625"/>
    <w:rsid w:val="00696D7B"/>
    <w:rsid w:val="006A4BAC"/>
    <w:rsid w:val="006B2A2B"/>
    <w:rsid w:val="006C5288"/>
    <w:rsid w:val="00700515"/>
    <w:rsid w:val="007218C2"/>
    <w:rsid w:val="00723A9B"/>
    <w:rsid w:val="0077474F"/>
    <w:rsid w:val="00784A4E"/>
    <w:rsid w:val="007866A6"/>
    <w:rsid w:val="00795A3F"/>
    <w:rsid w:val="007B636E"/>
    <w:rsid w:val="00802FB4"/>
    <w:rsid w:val="008419B1"/>
    <w:rsid w:val="00855E3C"/>
    <w:rsid w:val="008925FD"/>
    <w:rsid w:val="008A2608"/>
    <w:rsid w:val="008B17A1"/>
    <w:rsid w:val="008D7FF1"/>
    <w:rsid w:val="009154F0"/>
    <w:rsid w:val="00957CD0"/>
    <w:rsid w:val="0096559C"/>
    <w:rsid w:val="009D12D0"/>
    <w:rsid w:val="009E270F"/>
    <w:rsid w:val="009F74CD"/>
    <w:rsid w:val="00A252F1"/>
    <w:rsid w:val="00A9010B"/>
    <w:rsid w:val="00AB3355"/>
    <w:rsid w:val="00AD4517"/>
    <w:rsid w:val="00AF748B"/>
    <w:rsid w:val="00B173EA"/>
    <w:rsid w:val="00B62D40"/>
    <w:rsid w:val="00BB0773"/>
    <w:rsid w:val="00BC114E"/>
    <w:rsid w:val="00BC2885"/>
    <w:rsid w:val="00BC5B87"/>
    <w:rsid w:val="00BF6ADD"/>
    <w:rsid w:val="00C449EE"/>
    <w:rsid w:val="00C60921"/>
    <w:rsid w:val="00C76B10"/>
    <w:rsid w:val="00CA3E97"/>
    <w:rsid w:val="00CB1375"/>
    <w:rsid w:val="00D82016"/>
    <w:rsid w:val="00D94D3B"/>
    <w:rsid w:val="00DD5F32"/>
    <w:rsid w:val="00E579BE"/>
    <w:rsid w:val="00E819BB"/>
    <w:rsid w:val="00E918E6"/>
    <w:rsid w:val="00EA0A82"/>
    <w:rsid w:val="00EC0570"/>
    <w:rsid w:val="00ED3B90"/>
    <w:rsid w:val="00EE56DA"/>
    <w:rsid w:val="00F048BF"/>
    <w:rsid w:val="00FA12BF"/>
    <w:rsid w:val="00FA15B7"/>
    <w:rsid w:val="00FB7CFE"/>
    <w:rsid w:val="00FC37DE"/>
    <w:rsid w:val="00FF4826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7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B63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B636E"/>
  </w:style>
  <w:style w:type="table" w:styleId="a6">
    <w:name w:val="Table Grid"/>
    <w:basedOn w:val="a1"/>
    <w:uiPriority w:val="59"/>
    <w:rsid w:val="007B63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B63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4D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D148-EFE7-4F92-A966-6598BDBE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XW-chenjm</cp:lastModifiedBy>
  <cp:revision>27</cp:revision>
  <cp:lastPrinted>2015-07-02T02:20:00Z</cp:lastPrinted>
  <dcterms:created xsi:type="dcterms:W3CDTF">2016-10-10T07:51:00Z</dcterms:created>
  <dcterms:modified xsi:type="dcterms:W3CDTF">2017-07-31T07:27:00Z</dcterms:modified>
</cp:coreProperties>
</file>