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ACB1A" w14:textId="77777777" w:rsidR="004F619B" w:rsidRDefault="00971FE7">
      <w:pPr>
        <w:pStyle w:val="a3"/>
        <w:spacing w:before="150" w:line="264" w:lineRule="auto"/>
        <w:ind w:leftChars="0" w:left="1" w:right="120"/>
        <w:jc w:val="left"/>
        <w:rPr>
          <w:b/>
          <w:bCs/>
        </w:rPr>
      </w:pPr>
      <w:r>
        <w:rPr>
          <w:rFonts w:hint="eastAsia"/>
          <w:b/>
          <w:bCs/>
        </w:rPr>
        <w:t>附录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</w:p>
    <w:p w14:paraId="3D7E5D3E" w14:textId="22FD56D5" w:rsidR="004F619B" w:rsidRDefault="005054CB">
      <w:pPr>
        <w:spacing w:line="264" w:lineRule="auto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</w:t>
      </w:r>
      <w:r w:rsidR="003764A5">
        <w:rPr>
          <w:rFonts w:ascii="宋体" w:hAnsi="宋体" w:cs="宋体" w:hint="eastAsia"/>
          <w:sz w:val="28"/>
          <w:szCs w:val="28"/>
        </w:rPr>
        <w:t>6</w:t>
      </w:r>
      <w:r w:rsidR="00971FE7">
        <w:rPr>
          <w:rFonts w:ascii="宋体" w:hAnsi="宋体" w:cs="宋体" w:hint="eastAsia"/>
          <w:sz w:val="28"/>
          <w:szCs w:val="28"/>
        </w:rPr>
        <w:t>年中国家用电器技术大会论文集</w:t>
      </w:r>
    </w:p>
    <w:p w14:paraId="33CBE13A" w14:textId="77777777" w:rsidR="004F619B" w:rsidRDefault="00971FE7">
      <w:pPr>
        <w:spacing w:line="58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论文投稿注意事项</w:t>
      </w:r>
    </w:p>
    <w:p w14:paraId="2F8C2F69" w14:textId="77777777" w:rsidR="004F619B" w:rsidRDefault="00971FE7">
      <w:pPr>
        <w:numPr>
          <w:ilvl w:val="0"/>
          <w:numId w:val="1"/>
        </w:numPr>
        <w:tabs>
          <w:tab w:val="left" w:pos="1140"/>
        </w:tabs>
        <w:spacing w:line="360" w:lineRule="auto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内容与文字：</w:t>
      </w:r>
    </w:p>
    <w:p w14:paraId="3003919B" w14:textId="2E3BBE49" w:rsidR="004F619B" w:rsidRDefault="00971FE7">
      <w:pPr>
        <w:spacing w:line="360" w:lineRule="auto"/>
        <w:ind w:firstLine="420"/>
        <w:rPr>
          <w:rFonts w:ascii="宋体"/>
        </w:rPr>
      </w:pPr>
      <w:r>
        <w:rPr>
          <w:rFonts w:ascii="宋体" w:hAnsi="宋体" w:cs="宋体" w:hint="eastAsia"/>
        </w:rPr>
        <w:t>论文应围绕本届会议主题，包括家用电器及相关领域的研究成果、新技术的应用以及有关边缘学科、交叉学科的最新突破和进展。论述的内容可涵盖：</w:t>
      </w:r>
      <w:r w:rsidR="00C43BE5">
        <w:rPr>
          <w:rFonts w:ascii="宋体" w:hAnsi="宋体" w:cs="宋体" w:hint="eastAsia"/>
        </w:rPr>
        <w:t>智能</w:t>
      </w:r>
      <w:r>
        <w:rPr>
          <w:rFonts w:ascii="宋体" w:hAnsi="宋体" w:cs="宋体" w:hint="eastAsia"/>
        </w:rPr>
        <w:t>家电</w:t>
      </w:r>
      <w:r w:rsidR="00853FC1">
        <w:rPr>
          <w:rFonts w:ascii="宋体" w:hAnsi="宋体" w:cs="宋体" w:hint="eastAsia"/>
        </w:rPr>
        <w:t>与智慧家庭</w:t>
      </w:r>
      <w:r>
        <w:rPr>
          <w:rFonts w:ascii="宋体" w:hAnsi="宋体" w:cs="宋体" w:hint="eastAsia"/>
        </w:rPr>
        <w:t>技术</w:t>
      </w:r>
      <w:r w:rsidR="000012CA">
        <w:rPr>
          <w:rFonts w:ascii="宋体" w:hAnsi="宋体" w:cs="宋体" w:hint="eastAsia"/>
        </w:rPr>
        <w:t>解决方案研究</w:t>
      </w:r>
      <w:r w:rsidR="00853FC1"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</w:rPr>
        <w:t>应用</w:t>
      </w:r>
      <w:r w:rsidR="00853FC1">
        <w:rPr>
          <w:rFonts w:ascii="宋体" w:hAnsi="宋体" w:cs="宋体" w:hint="eastAsia"/>
        </w:rPr>
        <w:t>、AI大模型</w:t>
      </w:r>
      <w:proofErr w:type="gramStart"/>
      <w:r w:rsidR="00853FC1">
        <w:rPr>
          <w:rFonts w:ascii="宋体" w:hAnsi="宋体" w:cs="宋体" w:hint="eastAsia"/>
        </w:rPr>
        <w:t>或垂域模型</w:t>
      </w:r>
      <w:proofErr w:type="gramEnd"/>
      <w:r w:rsidR="00E41172">
        <w:rPr>
          <w:rFonts w:ascii="宋体" w:hAnsi="宋体" w:cs="宋体" w:hint="eastAsia"/>
        </w:rPr>
        <w:t>在家电中</w:t>
      </w:r>
      <w:r w:rsidR="00853FC1">
        <w:rPr>
          <w:rFonts w:ascii="宋体" w:hAnsi="宋体" w:cs="宋体" w:hint="eastAsia"/>
        </w:rPr>
        <w:t>的开发与应用、AI智能体</w:t>
      </w:r>
      <w:r w:rsidR="00E41172">
        <w:rPr>
          <w:rFonts w:ascii="宋体" w:hAnsi="宋体" w:cs="宋体" w:hint="eastAsia"/>
        </w:rPr>
        <w:t>在家电行业</w:t>
      </w:r>
      <w:r w:rsidR="00853FC1">
        <w:rPr>
          <w:rFonts w:ascii="宋体" w:hAnsi="宋体" w:cs="宋体" w:hint="eastAsia"/>
        </w:rPr>
        <w:t>的开发与应用、家</w:t>
      </w:r>
      <w:r w:rsidR="000012CA">
        <w:rPr>
          <w:rFonts w:ascii="宋体" w:hAnsi="宋体" w:cs="宋体" w:hint="eastAsia"/>
        </w:rPr>
        <w:t>用</w:t>
      </w:r>
      <w:r w:rsidR="00853FC1">
        <w:rPr>
          <w:rFonts w:ascii="宋体" w:hAnsi="宋体" w:cs="宋体" w:hint="eastAsia"/>
        </w:rPr>
        <w:t>服务机器人技术</w:t>
      </w:r>
      <w:r w:rsidR="008714D4">
        <w:rPr>
          <w:rFonts w:ascii="宋体" w:hAnsi="宋体" w:cs="宋体" w:hint="eastAsia"/>
        </w:rPr>
        <w:t>研究</w:t>
      </w:r>
      <w:r w:rsidR="00853FC1">
        <w:rPr>
          <w:rFonts w:ascii="宋体" w:hAnsi="宋体" w:cs="宋体" w:hint="eastAsia"/>
        </w:rPr>
        <w:t>与应用</w:t>
      </w:r>
      <w:r>
        <w:rPr>
          <w:rFonts w:ascii="宋体" w:hAnsi="宋体" w:cs="宋体" w:hint="eastAsia"/>
        </w:rPr>
        <w:t>、</w:t>
      </w:r>
      <w:r w:rsidR="00E06A83">
        <w:rPr>
          <w:rFonts w:ascii="宋体" w:hAnsi="宋体" w:cs="宋体" w:hint="eastAsia"/>
        </w:rPr>
        <w:t>家电智能制造技术研究与应用、</w:t>
      </w:r>
      <w:r>
        <w:rPr>
          <w:rFonts w:ascii="宋体" w:hAnsi="宋体" w:cs="宋体" w:hint="eastAsia"/>
        </w:rPr>
        <w:t>新材料技术与应用、产品工业设计、</w:t>
      </w:r>
      <w:r>
        <w:rPr>
          <w:rFonts w:ascii="宋体" w:hAnsi="宋体" w:cs="宋体"/>
        </w:rPr>
        <w:t>HCFC</w:t>
      </w:r>
      <w:r w:rsidR="00C43BE5">
        <w:rPr>
          <w:rFonts w:ascii="宋体" w:hAnsi="宋体" w:cs="宋体" w:hint="eastAsia"/>
        </w:rPr>
        <w:t>与H</w:t>
      </w:r>
      <w:r w:rsidR="00C43BE5">
        <w:rPr>
          <w:rFonts w:ascii="宋体" w:hAnsi="宋体" w:cs="宋体"/>
        </w:rPr>
        <w:t>FCs</w:t>
      </w:r>
      <w:r>
        <w:rPr>
          <w:rFonts w:ascii="宋体" w:hAnsi="宋体" w:cs="宋体" w:hint="eastAsia"/>
        </w:rPr>
        <w:t>替代</w:t>
      </w:r>
      <w:r>
        <w:rPr>
          <w:rFonts w:ascii="宋体" w:hAnsi="宋体" w:cs="宋体"/>
        </w:rPr>
        <w:t>/</w:t>
      </w:r>
      <w:r>
        <w:rPr>
          <w:rFonts w:ascii="宋体" w:hAnsi="宋体" w:cs="宋体" w:hint="eastAsia"/>
        </w:rPr>
        <w:t>节能</w:t>
      </w:r>
      <w:r>
        <w:rPr>
          <w:rFonts w:ascii="宋体" w:hAnsi="宋体" w:cs="宋体"/>
        </w:rPr>
        <w:t>/</w:t>
      </w:r>
      <w:r>
        <w:rPr>
          <w:rFonts w:ascii="宋体" w:hAnsi="宋体" w:cs="宋体" w:hint="eastAsia"/>
        </w:rPr>
        <w:t>节水</w:t>
      </w:r>
      <w:r>
        <w:rPr>
          <w:rFonts w:ascii="宋体" w:hAnsi="宋体" w:cs="宋体"/>
        </w:rPr>
        <w:t>/</w:t>
      </w:r>
      <w:r>
        <w:rPr>
          <w:rFonts w:ascii="宋体" w:hAnsi="宋体" w:cs="宋体" w:hint="eastAsia"/>
        </w:rPr>
        <w:t>回收环保</w:t>
      </w:r>
      <w:r w:rsidR="00E17F35">
        <w:rPr>
          <w:rFonts w:ascii="宋体" w:hAnsi="宋体" w:cs="宋体" w:hint="eastAsia"/>
        </w:rPr>
        <w:t>、降噪与声品质改善</w:t>
      </w:r>
      <w:r>
        <w:rPr>
          <w:rFonts w:ascii="宋体" w:hAnsi="宋体" w:cs="宋体" w:hint="eastAsia"/>
        </w:rPr>
        <w:t>等方面的最新成果；对家用电器的设计、操作、功能、降低成本等带来革新性改进的材料和元器件方面的研究成果；关于家电法规、标准、操作管理规程等的研究等，同时，欢迎有关行业技术进步及标准动态等方面的综述性文章。</w:t>
      </w:r>
    </w:p>
    <w:p w14:paraId="13F5C592" w14:textId="77777777" w:rsidR="004F619B" w:rsidRDefault="00971FE7">
      <w:pPr>
        <w:numPr>
          <w:ilvl w:val="0"/>
          <w:numId w:val="1"/>
        </w:numPr>
        <w:spacing w:line="360" w:lineRule="auto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论文要求：</w:t>
      </w:r>
    </w:p>
    <w:p w14:paraId="56A938D8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论文内容可以是专题综述及研究论文。专题综述：论述本领域最近进展，并应有自己的学术见解。研究论文：要求至少具有国内先进水平或内容具有创新性，</w:t>
      </w:r>
      <w:proofErr w:type="gramStart"/>
      <w:r w:rsidRPr="003A2F3F">
        <w:rPr>
          <w:rFonts w:ascii="宋体" w:hAnsi="宋体" w:cs="宋体" w:hint="eastAsia"/>
          <w:b/>
          <w:bCs/>
        </w:rPr>
        <w:t>查重率</w:t>
      </w:r>
      <w:proofErr w:type="gramEnd"/>
      <w:r w:rsidRPr="003A2F3F">
        <w:rPr>
          <w:rFonts w:ascii="宋体" w:hAnsi="宋体" w:cs="宋体" w:hint="eastAsia"/>
          <w:b/>
          <w:bCs/>
        </w:rPr>
        <w:t>不超过</w:t>
      </w:r>
      <w:r w:rsidRPr="003A2F3F">
        <w:rPr>
          <w:rFonts w:ascii="宋体" w:hAnsi="宋体" w:cs="宋体"/>
          <w:b/>
          <w:bCs/>
        </w:rPr>
        <w:t>15%。文章应未在其他公开刊物上发表过。</w:t>
      </w:r>
    </w:p>
    <w:p w14:paraId="34F6A943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提交论文时，应提交论文</w:t>
      </w:r>
      <w:r>
        <w:rPr>
          <w:rFonts w:ascii="宋体" w:hAnsi="宋体" w:cs="宋体" w:hint="eastAsia"/>
          <w:b/>
          <w:bCs/>
        </w:rPr>
        <w:t>中文全文、第一作者简介</w:t>
      </w:r>
      <w:r>
        <w:rPr>
          <w:rFonts w:ascii="宋体" w:hAnsi="宋体" w:cs="宋体" w:hint="eastAsia"/>
        </w:rPr>
        <w:t>，以及</w:t>
      </w:r>
      <w:r>
        <w:rPr>
          <w:rFonts w:ascii="宋体" w:hAnsi="宋体" w:cs="宋体" w:hint="eastAsia"/>
          <w:b/>
          <w:bCs/>
        </w:rPr>
        <w:t>论文的题目、作者姓名、作者单位、摘要、关键词的英文译本，作者</w:t>
      </w:r>
      <w:proofErr w:type="gramStart"/>
      <w:r>
        <w:rPr>
          <w:rFonts w:ascii="宋体" w:hAnsi="宋体" w:cs="宋体" w:hint="eastAsia"/>
          <w:b/>
          <w:bCs/>
        </w:rPr>
        <w:t>姓名须注汉语拼音</w:t>
      </w:r>
      <w:proofErr w:type="gramEnd"/>
      <w:r>
        <w:rPr>
          <w:rFonts w:ascii="宋体" w:hAnsi="宋体" w:cs="宋体" w:hint="eastAsia"/>
        </w:rPr>
        <w:t>，外文字母用印刷体誊写，请务必分清大小写、正斜体及上、下标</w:t>
      </w:r>
      <w:r>
        <w:rPr>
          <w:rFonts w:ascii="宋体" w:hAnsi="宋体" w:cs="宋体" w:hint="eastAsia"/>
          <w:b/>
          <w:bCs/>
        </w:rPr>
        <w:t>。</w:t>
      </w:r>
      <w:r>
        <w:rPr>
          <w:rFonts w:ascii="宋体" w:hAnsi="宋体" w:cs="宋体" w:hint="eastAsia"/>
        </w:rPr>
        <w:t>第一作者简介字数请控制在</w:t>
      </w:r>
      <w:r>
        <w:rPr>
          <w:rFonts w:ascii="宋体" w:hAnsi="宋体" w:cs="宋体"/>
        </w:rPr>
        <w:t>100</w:t>
      </w:r>
      <w:r>
        <w:rPr>
          <w:rFonts w:ascii="宋体" w:hAnsi="宋体" w:cs="宋体" w:hint="eastAsia"/>
        </w:rPr>
        <w:t>字左右</w:t>
      </w:r>
      <w:r>
        <w:rPr>
          <w:rFonts w:ascii="宋体" w:cs="宋体"/>
        </w:rPr>
        <w:t>,</w:t>
      </w:r>
      <w:r>
        <w:rPr>
          <w:rFonts w:ascii="宋体" w:hAnsi="宋体" w:cs="宋体" w:hint="eastAsia"/>
        </w:rPr>
        <w:t>内容包括作者的姓名、性别、年龄、职务、职称、教育背景、主要从事的技术工作及研究方向等。</w:t>
      </w:r>
      <w:r>
        <w:rPr>
          <w:rFonts w:ascii="宋体" w:hAnsi="宋体" w:cs="宋体" w:hint="eastAsia"/>
          <w:b/>
          <w:bCs/>
          <w:color w:val="FF0000"/>
        </w:rPr>
        <w:t>投稿请务必注明论文通讯作者的联系地址、邮编、电话、手机、</w:t>
      </w:r>
      <w:r>
        <w:rPr>
          <w:rFonts w:ascii="宋体" w:hAnsi="宋体" w:cs="宋体"/>
          <w:b/>
          <w:bCs/>
          <w:color w:val="FF0000"/>
        </w:rPr>
        <w:t>E-mail</w:t>
      </w:r>
      <w:r>
        <w:rPr>
          <w:rFonts w:ascii="宋体" w:hAnsi="宋体" w:cs="宋体" w:hint="eastAsia"/>
          <w:b/>
          <w:bCs/>
          <w:color w:val="FF0000"/>
        </w:rPr>
        <w:t>等联络方式，以便于后期论文录取通知及论文集邮寄。</w:t>
      </w:r>
      <w:r>
        <w:rPr>
          <w:rFonts w:ascii="宋体" w:hAnsi="宋体" w:cs="宋体" w:hint="eastAsia"/>
        </w:rPr>
        <w:t>详细格式要求见附录二。</w:t>
      </w:r>
    </w:p>
    <w:p w14:paraId="75C82D4D" w14:textId="197AE205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论文投稿</w:t>
      </w:r>
      <w:r w:rsidR="00607DE2">
        <w:rPr>
          <w:rFonts w:ascii="宋体" w:hAnsi="宋体" w:cs="宋体" w:hint="eastAsia"/>
        </w:rPr>
        <w:t>须</w:t>
      </w:r>
      <w:r>
        <w:rPr>
          <w:rFonts w:ascii="宋体" w:hAnsi="宋体" w:cs="宋体" w:hint="eastAsia"/>
        </w:rPr>
        <w:t>通过系统提交</w:t>
      </w:r>
      <w:r w:rsidR="004F2524">
        <w:rPr>
          <w:rFonts w:ascii="宋体" w:hAnsi="宋体" w:cs="宋体" w:hint="eastAsia"/>
        </w:rPr>
        <w:t>，</w:t>
      </w:r>
      <w:r w:rsidR="004F2524" w:rsidRPr="004F2524">
        <w:rPr>
          <w:rFonts w:ascii="宋体" w:hAnsi="宋体" w:cs="宋体" w:hint="eastAsia"/>
        </w:rPr>
        <w:t>在线提交网址：</w:t>
      </w:r>
      <w:r w:rsidR="004F2524" w:rsidRPr="004F2524">
        <w:rPr>
          <w:rFonts w:ascii="宋体" w:hAnsi="宋体" w:cs="宋体"/>
        </w:rPr>
        <w:t>http</w:t>
      </w:r>
      <w:r w:rsidR="00B82A8E">
        <w:rPr>
          <w:rFonts w:ascii="宋体" w:hAnsi="宋体" w:cs="宋体"/>
        </w:rPr>
        <w:t>s</w:t>
      </w:r>
      <w:r w:rsidR="004F2524" w:rsidRPr="004F2524">
        <w:rPr>
          <w:rFonts w:ascii="宋体" w:hAnsi="宋体" w:cs="宋体"/>
        </w:rPr>
        <w:t>://jsdh.cheaa.org/login.html</w:t>
      </w:r>
      <w:r>
        <w:rPr>
          <w:rFonts w:ascii="宋体" w:hAnsi="宋体" w:cs="宋体" w:hint="eastAsia"/>
        </w:rPr>
        <w:t>。</w:t>
      </w:r>
    </w:p>
    <w:p w14:paraId="1B7EEB7F" w14:textId="0AB0D7D4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</w:t>
      </w:r>
      <w:r w:rsidR="00DC1F8F">
        <w:rPr>
          <w:rFonts w:ascii="宋体" w:hAnsi="宋体" w:cs="宋体" w:hint="eastAsia"/>
        </w:rPr>
        <w:t>中的</w:t>
      </w:r>
      <w:r>
        <w:rPr>
          <w:rFonts w:ascii="宋体" w:hAnsi="宋体" w:cs="宋体" w:hint="eastAsia"/>
        </w:rPr>
        <w:t>数据图片请不要铺底纹。图片大小不小于</w:t>
      </w:r>
      <w:r>
        <w:rPr>
          <w:rFonts w:ascii="宋体" w:hAnsi="宋体" w:cs="宋体"/>
        </w:rPr>
        <w:t>300K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JPG</w:t>
      </w:r>
      <w:r>
        <w:rPr>
          <w:rFonts w:ascii="宋体" w:hAnsi="宋体" w:cs="宋体" w:hint="eastAsia"/>
        </w:rPr>
        <w:t>格式）。</w:t>
      </w:r>
    </w:p>
    <w:p w14:paraId="6F1D18D0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论文请采用法定计量单位和法定单位符号。请按照制图标准绘制插图，纵横坐标轴必须标出物理量、符号及单位（示意图除外）。</w:t>
      </w:r>
    </w:p>
    <w:p w14:paraId="4A4DCDCF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  <w:b/>
          <w:bCs/>
        </w:rPr>
        <w:t>图表必须有图号、</w:t>
      </w:r>
      <w:proofErr w:type="gramStart"/>
      <w:r>
        <w:rPr>
          <w:rFonts w:ascii="宋体" w:hAnsi="宋体" w:cs="宋体" w:hint="eastAsia"/>
          <w:b/>
          <w:bCs/>
        </w:rPr>
        <w:t>图题及</w:t>
      </w:r>
      <w:proofErr w:type="gramEnd"/>
      <w:r>
        <w:rPr>
          <w:rFonts w:ascii="宋体" w:hAnsi="宋体" w:cs="宋体" w:hint="eastAsia"/>
          <w:b/>
          <w:bCs/>
        </w:rPr>
        <w:t>表号、表题。</w:t>
      </w:r>
      <w:r>
        <w:rPr>
          <w:rFonts w:ascii="宋体" w:hAnsi="宋体" w:cs="宋体" w:hint="eastAsia"/>
        </w:rPr>
        <w:t>其中，</w:t>
      </w:r>
      <w:proofErr w:type="gramStart"/>
      <w:r>
        <w:rPr>
          <w:rFonts w:ascii="宋体" w:hAnsi="宋体" w:cs="宋体" w:hint="eastAsia"/>
        </w:rPr>
        <w:t>图题列于</w:t>
      </w:r>
      <w:proofErr w:type="gramEnd"/>
      <w:r>
        <w:rPr>
          <w:rFonts w:ascii="宋体" w:hAnsi="宋体" w:cs="宋体" w:hint="eastAsia"/>
        </w:rPr>
        <w:t>图下，图注</w:t>
      </w:r>
      <w:proofErr w:type="gramStart"/>
      <w:r>
        <w:rPr>
          <w:rFonts w:ascii="宋体" w:hAnsi="宋体" w:cs="宋体" w:hint="eastAsia"/>
        </w:rPr>
        <w:t>列于图题下方</w:t>
      </w:r>
      <w:proofErr w:type="gramEnd"/>
      <w:r>
        <w:rPr>
          <w:rFonts w:ascii="宋体" w:hAnsi="宋体" w:cs="宋体" w:hint="eastAsia"/>
        </w:rPr>
        <w:t>；</w:t>
      </w:r>
      <w:proofErr w:type="gramStart"/>
      <w:r>
        <w:rPr>
          <w:rFonts w:ascii="宋体" w:hAnsi="宋体" w:cs="宋体" w:hint="eastAsia"/>
        </w:rPr>
        <w:t>表题列在</w:t>
      </w:r>
      <w:proofErr w:type="gramEnd"/>
      <w:r>
        <w:rPr>
          <w:rFonts w:ascii="宋体" w:hAnsi="宋体" w:cs="宋体" w:hint="eastAsia"/>
        </w:rPr>
        <w:t>表上方中间位置，</w:t>
      </w:r>
      <w:proofErr w:type="gramStart"/>
      <w:r>
        <w:rPr>
          <w:rFonts w:ascii="宋体" w:hAnsi="宋体" w:cs="宋体" w:hint="eastAsia"/>
        </w:rPr>
        <w:t>表注列在</w:t>
      </w:r>
      <w:proofErr w:type="gramEnd"/>
      <w:r>
        <w:rPr>
          <w:rFonts w:ascii="宋体" w:hAnsi="宋体" w:cs="宋体" w:hint="eastAsia"/>
        </w:rPr>
        <w:t>表下面，表中不用竖格线。</w:t>
      </w:r>
      <w:r>
        <w:rPr>
          <w:rFonts w:ascii="宋体" w:hAnsi="宋体" w:cs="宋体" w:hint="eastAsia"/>
          <w:b/>
          <w:bCs/>
        </w:rPr>
        <w:t>图表应全文顺序编号，依次为图1、图2、图3……图N／表1、表2、表3……表N，不要在小标题内单独排序。</w:t>
      </w:r>
    </w:p>
    <w:p w14:paraId="25DD6DEB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lastRenderedPageBreak/>
        <w:t>参考文献应选择最主要的，在国内外公开刊物上发表的论文或报告，未公开发表的资料一般不引用，引用文献必须核对无误，必须是作者查阅过的，请勿转引。</w:t>
      </w:r>
    </w:p>
    <w:p w14:paraId="3ACEA38B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论文中出现的每一个物理量符号，都应说明含义并注明单位。请仔细校对文中表述和公式中的物理量的大小写和上标、下标（请不要用小写代替下标）。</w:t>
      </w:r>
    </w:p>
    <w:p w14:paraId="2464D6CD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引用文献的书写格式如下：</w:t>
      </w:r>
    </w:p>
    <w:p w14:paraId="4B913F01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）期刊：</w:t>
      </w:r>
    </w:p>
    <w:p w14:paraId="1E2ADC9C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作者（如有多名作者，作者间用逗号间隔）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文章标题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刊名，年（期号）：页码</w:t>
      </w:r>
    </w:p>
    <w:p w14:paraId="6D5E1EF1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例：华罗庚，王元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论一致分布与近似分析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中国科学，</w:t>
      </w:r>
      <w:r>
        <w:rPr>
          <w:rFonts w:ascii="宋体" w:hAnsi="宋体" w:cs="宋体"/>
        </w:rPr>
        <w:t>1973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）：</w:t>
      </w:r>
      <w:r>
        <w:rPr>
          <w:rFonts w:ascii="宋体" w:hAnsi="宋体" w:cs="宋体"/>
        </w:rPr>
        <w:t>339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/>
        </w:rPr>
        <w:t>357</w:t>
      </w:r>
    </w:p>
    <w:p w14:paraId="4ED5EE53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）图书或者专著：</w:t>
      </w:r>
    </w:p>
    <w:p w14:paraId="0024B9DA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作者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书名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其他责任人（译者等）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版本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出版地：出版者，出版年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引用页码</w:t>
      </w:r>
    </w:p>
    <w:p w14:paraId="1BFA8F8D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例：高福成主编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食品分离重组技术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北京：中国轻工业出版社，</w:t>
      </w:r>
      <w:r>
        <w:rPr>
          <w:rFonts w:ascii="宋体" w:hAnsi="宋体" w:cs="宋体"/>
        </w:rPr>
        <w:t>1998</w:t>
      </w:r>
    </w:p>
    <w:p w14:paraId="7661E645" w14:textId="77777777" w:rsidR="004F619B" w:rsidRDefault="00971FE7">
      <w:pPr>
        <w:spacing w:line="360" w:lineRule="auto"/>
        <w:ind w:left="720" w:firstLineChars="171" w:firstLine="359"/>
        <w:rPr>
          <w:rFonts w:ascii="宋体"/>
        </w:rPr>
      </w:pPr>
      <w:r>
        <w:rPr>
          <w:rFonts w:ascii="宋体" w:hAnsi="宋体" w:cs="宋体"/>
        </w:rPr>
        <w:t>[</w:t>
      </w:r>
      <w:r>
        <w:rPr>
          <w:rFonts w:ascii="宋体" w:hAnsi="宋体" w:cs="宋体" w:hint="eastAsia"/>
        </w:rPr>
        <w:t>美</w:t>
      </w:r>
      <w:r>
        <w:rPr>
          <w:rFonts w:ascii="宋体" w:hAnsi="宋体" w:cs="宋体"/>
        </w:rPr>
        <w:t>]G.L.</w:t>
      </w:r>
      <w:r>
        <w:rPr>
          <w:rFonts w:ascii="宋体" w:hAnsi="宋体" w:cs="宋体" w:hint="eastAsia"/>
        </w:rPr>
        <w:t>布什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涂布设备与工艺</w:t>
      </w:r>
      <w:r>
        <w:rPr>
          <w:rFonts w:ascii="宋体" w:cs="宋体"/>
        </w:rPr>
        <w:t>.</w:t>
      </w:r>
      <w:proofErr w:type="gramStart"/>
      <w:r>
        <w:rPr>
          <w:rFonts w:ascii="宋体" w:hAnsi="宋体" w:cs="宋体" w:hint="eastAsia"/>
        </w:rPr>
        <w:t>安建华</w:t>
      </w:r>
      <w:proofErr w:type="gramEnd"/>
      <w:r>
        <w:rPr>
          <w:rFonts w:ascii="宋体" w:hAnsi="宋体" w:cs="宋体" w:hint="eastAsia"/>
        </w:rPr>
        <w:t>等译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北京：轻工业出版社，</w:t>
      </w:r>
      <w:r>
        <w:rPr>
          <w:rFonts w:ascii="宋体" w:hAnsi="宋体" w:cs="宋体"/>
        </w:rPr>
        <w:t>1986.56</w:t>
      </w:r>
    </w:p>
    <w:p w14:paraId="24CBC953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/>
        </w:rPr>
        <w:t>(3)</w:t>
      </w:r>
      <w:r>
        <w:rPr>
          <w:rFonts w:ascii="宋体" w:hAnsi="宋体" w:cs="宋体" w:hint="eastAsia"/>
        </w:rPr>
        <w:t>论文集：</w:t>
      </w:r>
    </w:p>
    <w:p w14:paraId="38F72A21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作者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文章标题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见：论文集编者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论文集名称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出版地：出版者，出版年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文章页码</w:t>
      </w:r>
    </w:p>
    <w:p w14:paraId="7D17F792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例：黄蕴慧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国际古生物学研究的动向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见：程裕淇等编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世界地质科技发展方向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北京：地质出版社，</w:t>
      </w:r>
      <w:r>
        <w:rPr>
          <w:rFonts w:ascii="宋体" w:hAnsi="宋体" w:cs="宋体"/>
        </w:rPr>
        <w:t>1982.38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/>
        </w:rPr>
        <w:t>39</w:t>
      </w:r>
    </w:p>
    <w:p w14:paraId="556812E0" w14:textId="51A71265" w:rsidR="004F619B" w:rsidRDefault="00971FE7" w:rsidP="004E44F7">
      <w:pPr>
        <w:spacing w:line="360" w:lineRule="auto"/>
        <w:rPr>
          <w:rFonts w:hint="eastAsia"/>
        </w:rPr>
        <w:sectPr w:rsidR="004F619B" w:rsidSect="00ED32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</w:rPr>
        <w:t>以上未注明的文章引用方法，参见有关国家标准。</w:t>
      </w:r>
      <w:bookmarkStart w:id="0" w:name="_GoBack"/>
      <w:bookmarkEnd w:id="0"/>
    </w:p>
    <w:p w14:paraId="7BAE247B" w14:textId="72FDC4B6" w:rsidR="004F619B" w:rsidRDefault="004F619B">
      <w:pPr>
        <w:spacing w:line="360" w:lineRule="auto"/>
        <w:rPr>
          <w:rFonts w:ascii="宋体" w:hAnsi="宋体" w:hint="eastAsia"/>
          <w:szCs w:val="21"/>
        </w:rPr>
      </w:pPr>
    </w:p>
    <w:sectPr w:rsidR="004F619B" w:rsidSect="00ED327B">
      <w:footerReference w:type="default" r:id="rId8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0C564" w14:textId="77777777" w:rsidR="00F44BB4" w:rsidRDefault="00F44BB4" w:rsidP="004F619B">
      <w:r>
        <w:separator/>
      </w:r>
    </w:p>
  </w:endnote>
  <w:endnote w:type="continuationSeparator" w:id="0">
    <w:p w14:paraId="32D2BFD4" w14:textId="77777777" w:rsidR="00F44BB4" w:rsidRDefault="00F44BB4" w:rsidP="004F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5FF2" w14:textId="77777777" w:rsidR="004F619B" w:rsidRPr="00DE4607" w:rsidRDefault="004F619B" w:rsidP="00DE4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8E9C" w14:textId="77777777" w:rsidR="00F44BB4" w:rsidRDefault="00F44BB4" w:rsidP="004F619B">
      <w:r>
        <w:separator/>
      </w:r>
    </w:p>
  </w:footnote>
  <w:footnote w:type="continuationSeparator" w:id="0">
    <w:p w14:paraId="4DDE6916" w14:textId="77777777" w:rsidR="00F44BB4" w:rsidRDefault="00F44BB4" w:rsidP="004F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C34DF"/>
    <w:multiLevelType w:val="multilevel"/>
    <w:tmpl w:val="69FC34DF"/>
    <w:lvl w:ilvl="0">
      <w:start w:val="1"/>
      <w:numFmt w:val="japaneseCounting"/>
      <w:lvlText w:val="%1、"/>
      <w:lvlJc w:val="left"/>
      <w:pPr>
        <w:tabs>
          <w:tab w:val="left" w:pos="810"/>
        </w:tabs>
        <w:ind w:left="810" w:hanging="39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6B6140E9"/>
    <w:multiLevelType w:val="multilevel"/>
    <w:tmpl w:val="6B6140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C2"/>
    <w:rsid w:val="000012CA"/>
    <w:rsid w:val="000013A6"/>
    <w:rsid w:val="00022E00"/>
    <w:rsid w:val="00081433"/>
    <w:rsid w:val="00083EDD"/>
    <w:rsid w:val="000C4402"/>
    <w:rsid w:val="000D586A"/>
    <w:rsid w:val="000D5A7E"/>
    <w:rsid w:val="000D6249"/>
    <w:rsid w:val="000E2CD2"/>
    <w:rsid w:val="000E4FC3"/>
    <w:rsid w:val="00115C82"/>
    <w:rsid w:val="00127B73"/>
    <w:rsid w:val="00141DC0"/>
    <w:rsid w:val="00171A8D"/>
    <w:rsid w:val="00173DDC"/>
    <w:rsid w:val="00181252"/>
    <w:rsid w:val="00190C8F"/>
    <w:rsid w:val="001A456B"/>
    <w:rsid w:val="001A5ACC"/>
    <w:rsid w:val="001C25EF"/>
    <w:rsid w:val="001C3E43"/>
    <w:rsid w:val="001D6288"/>
    <w:rsid w:val="001E17FA"/>
    <w:rsid w:val="00200ABC"/>
    <w:rsid w:val="002057D9"/>
    <w:rsid w:val="00264DB6"/>
    <w:rsid w:val="002754D6"/>
    <w:rsid w:val="0028423B"/>
    <w:rsid w:val="00292628"/>
    <w:rsid w:val="002A7DC2"/>
    <w:rsid w:val="002B50BF"/>
    <w:rsid w:val="002C30BB"/>
    <w:rsid w:val="002E52A4"/>
    <w:rsid w:val="00355215"/>
    <w:rsid w:val="003764A5"/>
    <w:rsid w:val="00381E83"/>
    <w:rsid w:val="00384B7C"/>
    <w:rsid w:val="003A2F3F"/>
    <w:rsid w:val="003A3BDC"/>
    <w:rsid w:val="003A6DB8"/>
    <w:rsid w:val="003D6AF4"/>
    <w:rsid w:val="003E3CE5"/>
    <w:rsid w:val="003F425E"/>
    <w:rsid w:val="003F7C2E"/>
    <w:rsid w:val="00400F53"/>
    <w:rsid w:val="00410715"/>
    <w:rsid w:val="00417E9C"/>
    <w:rsid w:val="0042108F"/>
    <w:rsid w:val="004213F1"/>
    <w:rsid w:val="00423F1A"/>
    <w:rsid w:val="00427E69"/>
    <w:rsid w:val="00444167"/>
    <w:rsid w:val="00457B7D"/>
    <w:rsid w:val="00483FCD"/>
    <w:rsid w:val="0049198F"/>
    <w:rsid w:val="004A2D2C"/>
    <w:rsid w:val="004D1E41"/>
    <w:rsid w:val="004D4A7A"/>
    <w:rsid w:val="004E44F7"/>
    <w:rsid w:val="004F2524"/>
    <w:rsid w:val="004F3CCE"/>
    <w:rsid w:val="004F4B74"/>
    <w:rsid w:val="004F619B"/>
    <w:rsid w:val="00503127"/>
    <w:rsid w:val="005054CB"/>
    <w:rsid w:val="005103E2"/>
    <w:rsid w:val="00515658"/>
    <w:rsid w:val="00537A24"/>
    <w:rsid w:val="00544ECC"/>
    <w:rsid w:val="00545B10"/>
    <w:rsid w:val="005700BE"/>
    <w:rsid w:val="00570554"/>
    <w:rsid w:val="005725AC"/>
    <w:rsid w:val="0057710B"/>
    <w:rsid w:val="005A2D6E"/>
    <w:rsid w:val="005A35AC"/>
    <w:rsid w:val="005A41B0"/>
    <w:rsid w:val="005B5C30"/>
    <w:rsid w:val="005E2559"/>
    <w:rsid w:val="005E52B3"/>
    <w:rsid w:val="005F2565"/>
    <w:rsid w:val="005F78DB"/>
    <w:rsid w:val="00607DE2"/>
    <w:rsid w:val="006126A0"/>
    <w:rsid w:val="00627BB7"/>
    <w:rsid w:val="00667D15"/>
    <w:rsid w:val="00675471"/>
    <w:rsid w:val="00687456"/>
    <w:rsid w:val="00691403"/>
    <w:rsid w:val="00704262"/>
    <w:rsid w:val="0070661E"/>
    <w:rsid w:val="00710CD7"/>
    <w:rsid w:val="00713948"/>
    <w:rsid w:val="00713B44"/>
    <w:rsid w:val="00782775"/>
    <w:rsid w:val="00785CE9"/>
    <w:rsid w:val="007C6BD6"/>
    <w:rsid w:val="007D679D"/>
    <w:rsid w:val="007E5101"/>
    <w:rsid w:val="007E6B3A"/>
    <w:rsid w:val="00803514"/>
    <w:rsid w:val="00841BD5"/>
    <w:rsid w:val="0084520F"/>
    <w:rsid w:val="00853FC1"/>
    <w:rsid w:val="0087039B"/>
    <w:rsid w:val="00870BE8"/>
    <w:rsid w:val="008714D4"/>
    <w:rsid w:val="008867FA"/>
    <w:rsid w:val="008B7726"/>
    <w:rsid w:val="008D668C"/>
    <w:rsid w:val="008E1F81"/>
    <w:rsid w:val="00904E54"/>
    <w:rsid w:val="00924435"/>
    <w:rsid w:val="00925F6E"/>
    <w:rsid w:val="009547D5"/>
    <w:rsid w:val="00971F41"/>
    <w:rsid w:val="00971FE7"/>
    <w:rsid w:val="009863F8"/>
    <w:rsid w:val="009A43C0"/>
    <w:rsid w:val="009F03BE"/>
    <w:rsid w:val="00A50546"/>
    <w:rsid w:val="00A55C68"/>
    <w:rsid w:val="00A601A8"/>
    <w:rsid w:val="00A707E5"/>
    <w:rsid w:val="00A857FD"/>
    <w:rsid w:val="00AA4BF3"/>
    <w:rsid w:val="00AE2F75"/>
    <w:rsid w:val="00B233CA"/>
    <w:rsid w:val="00B248D1"/>
    <w:rsid w:val="00B82A8E"/>
    <w:rsid w:val="00B91CA9"/>
    <w:rsid w:val="00BB785E"/>
    <w:rsid w:val="00BC31E1"/>
    <w:rsid w:val="00BE052D"/>
    <w:rsid w:val="00BE67EF"/>
    <w:rsid w:val="00C029F4"/>
    <w:rsid w:val="00C340FF"/>
    <w:rsid w:val="00C346C2"/>
    <w:rsid w:val="00C432AD"/>
    <w:rsid w:val="00C43BE5"/>
    <w:rsid w:val="00C63709"/>
    <w:rsid w:val="00C63E5E"/>
    <w:rsid w:val="00C709F2"/>
    <w:rsid w:val="00C93993"/>
    <w:rsid w:val="00C93D9F"/>
    <w:rsid w:val="00CE5F9D"/>
    <w:rsid w:val="00CF7E87"/>
    <w:rsid w:val="00D214E9"/>
    <w:rsid w:val="00D63FCA"/>
    <w:rsid w:val="00D731EF"/>
    <w:rsid w:val="00D77398"/>
    <w:rsid w:val="00D80FE6"/>
    <w:rsid w:val="00D93F54"/>
    <w:rsid w:val="00D94615"/>
    <w:rsid w:val="00DC18C7"/>
    <w:rsid w:val="00DC1F8F"/>
    <w:rsid w:val="00DD2710"/>
    <w:rsid w:val="00DE4607"/>
    <w:rsid w:val="00E008A6"/>
    <w:rsid w:val="00E06A83"/>
    <w:rsid w:val="00E17F35"/>
    <w:rsid w:val="00E2533C"/>
    <w:rsid w:val="00E34453"/>
    <w:rsid w:val="00E41172"/>
    <w:rsid w:val="00E629A9"/>
    <w:rsid w:val="00E67788"/>
    <w:rsid w:val="00E80190"/>
    <w:rsid w:val="00EA7EC9"/>
    <w:rsid w:val="00ED327B"/>
    <w:rsid w:val="00EE51A9"/>
    <w:rsid w:val="00EF2FF9"/>
    <w:rsid w:val="00F036E0"/>
    <w:rsid w:val="00F32973"/>
    <w:rsid w:val="00F353C5"/>
    <w:rsid w:val="00F35BC2"/>
    <w:rsid w:val="00F44BB4"/>
    <w:rsid w:val="00F45908"/>
    <w:rsid w:val="00F5591A"/>
    <w:rsid w:val="00F578F9"/>
    <w:rsid w:val="00F64D4B"/>
    <w:rsid w:val="00F7244A"/>
    <w:rsid w:val="00FA2288"/>
    <w:rsid w:val="00FB3611"/>
    <w:rsid w:val="00FB5C36"/>
    <w:rsid w:val="00FC051A"/>
    <w:rsid w:val="00FC63AE"/>
    <w:rsid w:val="00FD69A2"/>
    <w:rsid w:val="00FF26C5"/>
    <w:rsid w:val="2017741B"/>
    <w:rsid w:val="252A4DCE"/>
    <w:rsid w:val="2AC15CE0"/>
    <w:rsid w:val="3A9D2EA8"/>
    <w:rsid w:val="6CD4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F43FB7"/>
  <w15:docId w15:val="{23BE95F1-7462-4BEB-BA9A-EA9F5EF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4F619B"/>
    <w:pPr>
      <w:ind w:leftChars="2500" w:left="100"/>
    </w:pPr>
    <w:rPr>
      <w:rFonts w:ascii="宋体" w:eastAsia="宋体" w:hAnsi="宋体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sid w:val="004F61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F6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F6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sid w:val="004F619B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4F619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F619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F619B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sid w:val="004F619B"/>
    <w:rPr>
      <w:rFonts w:ascii="宋体" w:eastAsia="宋体" w:hAnsi="宋体" w:cs="Times New Roman"/>
      <w:szCs w:val="20"/>
    </w:rPr>
  </w:style>
  <w:style w:type="paragraph" w:styleId="ac">
    <w:name w:val="Revision"/>
    <w:hidden/>
    <w:uiPriority w:val="99"/>
    <w:semiHidden/>
    <w:rsid w:val="000D586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E6B3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6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>番茄花园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2</cp:revision>
  <cp:lastPrinted>2026-02-25T00:47:00Z</cp:lastPrinted>
  <dcterms:created xsi:type="dcterms:W3CDTF">2026-02-27T03:15:00Z</dcterms:created>
  <dcterms:modified xsi:type="dcterms:W3CDTF">2026-02-27T03:15:00Z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