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C8AAD">
      <w:pPr>
        <w:wordWrap w:val="0"/>
        <w:spacing w:line="594" w:lineRule="exact"/>
        <w:jc w:val="center"/>
        <w:rPr>
          <w:rFonts w:hint="eastAsia" w:ascii="CESI小标宋-GB2312" w:hAnsi="CESI小标宋-GB2312" w:eastAsia="CESI小标宋-GB2312" w:cs="CESI小标宋-GB2312"/>
          <w:sz w:val="44"/>
          <w:szCs w:val="44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1645285</wp:posOffset>
            </wp:positionH>
            <wp:positionV relativeFrom="paragraph">
              <wp:posOffset>-10766425</wp:posOffset>
            </wp:positionV>
            <wp:extent cx="960120" cy="720090"/>
            <wp:effectExtent l="19050" t="0" r="0" b="0"/>
            <wp:wrapNone/>
            <wp:docPr id="7" name="图片 2" descr="C:\Users\Administrator\Desktop\新闻召回稿\微信图片_202209221006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\Users\Administrator\Desktop\新闻召回稿\微信图片_2022092210065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CESI小标宋-GB2312" w:hAnsi="CESI小标宋-GB2312" w:eastAsia="CESI小标宋-GB2312" w:cs="CESI小标宋-GB2312"/>
          <w:sz w:val="44"/>
          <w:szCs w:val="44"/>
        </w:rPr>
        <w:t>消费品召回计划</w:t>
      </w:r>
    </w:p>
    <w:tbl>
      <w:tblPr>
        <w:tblStyle w:val="7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5"/>
        <w:gridCol w:w="6689"/>
      </w:tblGrid>
      <w:tr w14:paraId="1B2518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F8C0B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C06A3">
            <w:pPr>
              <w:widowControl/>
              <w:snapToGrid w:val="0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28"/>
              </w:rPr>
              <w:t>中山市东凤镇芯超飞电器厂</w:t>
            </w:r>
          </w:p>
        </w:tc>
      </w:tr>
      <w:tr w14:paraId="5CC9E6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B8AC9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70D67">
            <w:pPr>
              <w:widowControl/>
              <w:spacing w:line="594" w:lineRule="exact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  <w:lang w:eastAsia="zh-CN"/>
              </w:rPr>
              <w:t>台式平头炉</w:t>
            </w:r>
          </w:p>
        </w:tc>
      </w:tr>
      <w:tr w14:paraId="26AAE5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BFF46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DF94B">
            <w:pPr>
              <w:widowControl/>
              <w:spacing w:line="594" w:lineRule="exact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lang w:val="en-US" w:eastAsia="zh-CN"/>
              </w:rPr>
              <w:t>伊奇跃</w:t>
            </w:r>
          </w:p>
        </w:tc>
      </w:tr>
      <w:tr w14:paraId="1C3FE7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EF9DB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4AE93">
            <w:pPr>
              <w:widowControl/>
              <w:snapToGrid w:val="0"/>
              <w:textAlignment w:val="center"/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32"/>
                <w:szCs w:val="32"/>
              </w:rPr>
              <w:t>台</w:t>
            </w:r>
          </w:p>
        </w:tc>
      </w:tr>
      <w:tr w14:paraId="399D5C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D22C">
            <w:pPr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84FE2">
            <w:pPr>
              <w:widowControl/>
              <w:spacing w:line="594" w:lineRule="exact"/>
              <w:textAlignment w:val="center"/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</w:rPr>
              <w:t>TS-XCF-A35</w:t>
            </w:r>
          </w:p>
        </w:tc>
      </w:tr>
      <w:tr w14:paraId="32C5E2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F9413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691F2">
            <w:pPr>
              <w:snapToGrid w:val="0"/>
              <w:jc w:val="both"/>
              <w:textAlignment w:val="center"/>
              <w:rPr>
                <w:rFonts w:hint="eastAsia" w:ascii="国标仿宋-GB/T 2312" w:hAnsi="国标仿宋-GB/T 2312" w:eastAsia="国标仿宋-GB/T 2312" w:cs="国标仿宋-GB/T 2312"/>
                <w:color w:val="auto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2025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shd w:val="clear" w:color="auto" w:fill="FFFFFF"/>
              </w:rPr>
              <w:t>年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shd w:val="clear" w:color="auto" w:fill="FFFFFF"/>
              </w:rPr>
              <w:t>月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12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shd w:val="clear" w:color="auto" w:fill="FFFFFF"/>
              </w:rPr>
              <w:t>日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 xml:space="preserve">  </w:t>
            </w:r>
          </w:p>
        </w:tc>
      </w:tr>
      <w:tr w14:paraId="0B88A9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52026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3EA2">
            <w:pPr>
              <w:widowControl/>
              <w:spacing w:line="594" w:lineRule="exact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lang w:val="en-US" w:eastAsia="zh-CN"/>
              </w:rPr>
              <w:t>1批次</w:t>
            </w:r>
          </w:p>
        </w:tc>
      </w:tr>
      <w:tr w14:paraId="032301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4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44418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80E16">
            <w:pPr>
              <w:snapToGrid w:val="0"/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2" name="图片 2" descr="dad315e7fa5aeb9ad271ec18aaadfd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ad315e7fa5aeb9ad271ec18aaadfd6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lang w:val="en-US" w:eastAsia="zh-CN"/>
              </w:rPr>
              <w:t>型号规格：</w:t>
            </w: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</w:rPr>
              <w:t>TS-XCF-A35</w:t>
            </w: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lang w:val="en-US" w:eastAsia="zh-CN"/>
              </w:rPr>
              <w:t>额定功率：3500w；</w:t>
            </w:r>
          </w:p>
          <w:p w14:paraId="3A27C1A3">
            <w:pPr>
              <w:snapToGrid w:val="0"/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lang w:val="en-US" w:eastAsia="zh-CN"/>
              </w:rPr>
              <w:t>频率范围：（17-40）kHz；额定频率:50Hz</w:t>
            </w:r>
          </w:p>
          <w:p w14:paraId="0736E9CF">
            <w:pPr>
              <w:snapToGrid w:val="0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lang w:val="en-US" w:eastAsia="zh-CN"/>
              </w:rPr>
              <w:t>/60Hz</w:t>
            </w:r>
          </w:p>
          <w:p w14:paraId="648E5D7C"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  <w:lang w:eastAsia="zh-CN"/>
              </w:rPr>
              <w:drawing>
                <wp:inline distT="0" distB="0" distL="114300" distR="114300">
                  <wp:extent cx="2254250" cy="1651635"/>
                  <wp:effectExtent l="0" t="0" r="12700" b="5715"/>
                  <wp:docPr id="1" name="图片 1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250" cy="165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96E8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2340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F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32"/>
                <w:szCs w:val="32"/>
                <w:lang w:val="en-US" w:eastAsia="zh-CN"/>
              </w:rPr>
              <w:t>产品</w:t>
            </w:r>
            <w:bookmarkStart w:id="0" w:name="OLE_LINK1"/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32"/>
                <w:szCs w:val="32"/>
                <w:lang w:val="en-US" w:eastAsia="zh-CN"/>
              </w:rPr>
              <w:t>电源</w:t>
            </w:r>
            <w:bookmarkEnd w:id="0"/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32"/>
                <w:szCs w:val="32"/>
                <w:lang w:val="en-US" w:eastAsia="zh-CN"/>
              </w:rPr>
              <w:t>连接和外部软线不符合标准GB 4706.1-2005和标准GB 4706.52-2008的要求，电源连接和外部软线使用非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32"/>
                <w:szCs w:val="32"/>
              </w:rPr>
              <w:t>耐油柔性护套电缆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32"/>
                <w:szCs w:val="32"/>
                <w:lang w:eastAsia="zh-CN"/>
              </w:rPr>
              <w:t>。</w:t>
            </w:r>
          </w:p>
        </w:tc>
      </w:tr>
      <w:tr w14:paraId="6F691C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83E36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4BA1F">
            <w:pPr>
              <w:spacing w:line="594" w:lineRule="exact"/>
              <w:jc w:val="left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32"/>
                <w:szCs w:val="32"/>
                <w:lang w:val="en-US" w:eastAsia="zh-CN"/>
              </w:rPr>
              <w:t>电源软线绝缘层可能老化、破损，存在短路、引发火灾和触电等安全隐患。</w:t>
            </w:r>
          </w:p>
        </w:tc>
      </w:tr>
      <w:tr w14:paraId="0ACF4C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745FE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0AE43">
            <w:pPr>
              <w:widowControl/>
              <w:spacing w:line="594" w:lineRule="exact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shd w:val="clear" w:color="auto" w:fill="FFFFFF"/>
              </w:rPr>
              <w:t>消费者立即暂停使用有缺陷的产品，联系公司或者经销商进行处理。</w:t>
            </w:r>
          </w:p>
        </w:tc>
      </w:tr>
      <w:tr w14:paraId="09DF36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3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6F73F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73017">
            <w:pPr>
              <w:widowControl/>
              <w:spacing w:line="594" w:lineRule="exact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</w:rPr>
              <w:t>通知销售商立即停止销售缺陷产品，并在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lang w:val="en-US" w:eastAsia="zh-CN"/>
              </w:rPr>
              <w:t>公司及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</w:rPr>
              <w:t>销售商实体店铺发布召回公告，告知消费者具体召回事宜，为购买到缺陷产品的消费者免费更换或退货处理。</w:t>
            </w:r>
          </w:p>
        </w:tc>
      </w:tr>
      <w:tr w14:paraId="611BB8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B370E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79DAB">
            <w:pPr>
              <w:widowControl/>
              <w:spacing w:line="594" w:lineRule="exact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28"/>
              </w:rPr>
              <w:t>中山市东凤镇芯超飞电器厂</w:t>
            </w:r>
          </w:p>
        </w:tc>
      </w:tr>
      <w:tr w14:paraId="68B5FC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1ED2D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EF32">
            <w:pPr>
              <w:widowControl/>
              <w:spacing w:line="594" w:lineRule="exact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lang w:eastAsia="zh-CN"/>
              </w:rPr>
              <w:t>召回联系人及服务热线：蔡</w:t>
            </w: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lang w:val="en-US" w:eastAsia="zh-CN"/>
              </w:rPr>
              <w:t>先生</w:t>
            </w: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28"/>
                <w:lang w:val="en-US" w:eastAsia="zh-CN"/>
              </w:rPr>
              <w:t>15802446742</w:t>
            </w:r>
          </w:p>
        </w:tc>
      </w:tr>
      <w:tr w14:paraId="534559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9042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F1ECD">
            <w:pPr>
              <w:widowControl/>
              <w:spacing w:line="594" w:lineRule="exact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  <w:t>集中召回时间计划在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highlight w:val="none"/>
              </w:rPr>
              <w:t>202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19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highlight w:val="none"/>
              </w:rPr>
              <w:t>日至202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10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18日</w:t>
            </w: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  <w:t>（具体以实际进度安排为准）</w:t>
            </w:r>
          </w:p>
        </w:tc>
      </w:tr>
      <w:tr w14:paraId="03BFF4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187F2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931E5">
            <w:pPr>
              <w:widowControl/>
              <w:spacing w:line="594" w:lineRule="exact"/>
              <w:textAlignment w:val="center"/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shd w:val="clear" w:color="auto" w:fill="FFFFFF"/>
                <w:lang w:eastAsia="zh-CN"/>
              </w:rPr>
              <w:t>无</w:t>
            </w:r>
          </w:p>
        </w:tc>
      </w:tr>
      <w:tr w14:paraId="711C43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CEBA">
            <w:pPr>
              <w:widowControl/>
              <w:spacing w:line="594" w:lineRule="exact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B6E27">
            <w:pPr>
              <w:widowControl/>
              <w:spacing w:line="594" w:lineRule="exact"/>
              <w:textAlignment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shd w:val="clear" w:color="auto" w:fill="FFFFFF"/>
              </w:rPr>
              <w:t>相关用户也可以登录中山市市场监督管理局网站“政务公开</w:t>
            </w: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shd w:val="clear" w:color="auto" w:fill="FFFFFF"/>
                <w:lang w:eastAsia="zh"/>
                <w:woUserID w:val="1"/>
              </w:rPr>
              <w:t>——</w:t>
            </w: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shd w:val="clear" w:color="auto" w:fill="FFFFFF"/>
              </w:rPr>
              <w:t>召回信息</w:t>
            </w:r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shd w:val="clear" w:color="auto" w:fill="FFFFFF"/>
                <w:lang w:eastAsia="zh"/>
                <w:woUserID w:val="1"/>
              </w:rPr>
              <w:t>——</w:t>
            </w:r>
            <w:bookmarkStart w:id="1" w:name="_GoBack"/>
            <w:bookmarkEnd w:id="1"/>
            <w:r>
              <w:rPr>
                <w:rFonts w:hint="eastAsia" w:ascii="国标仿宋-GB/T 2312" w:hAnsi="国标仿宋-GB/T 2312" w:eastAsia="国标仿宋-GB/T 2312" w:cs="国标仿宋-GB/T 2312"/>
                <w:sz w:val="32"/>
                <w:szCs w:val="32"/>
                <w:shd w:val="clear" w:color="auto" w:fill="FFFFFF"/>
              </w:rPr>
              <w:t>消费品类召回信息”栏目，或拨打中山市市场监督管理局消费品召回工作电话（0760-88160303）了解更多信息，任何单位和个人可通过该渠道反映消费品缺陷信息。</w:t>
            </w:r>
          </w:p>
        </w:tc>
      </w:tr>
    </w:tbl>
    <w:p w14:paraId="2FA9CB22">
      <w:pPr>
        <w:widowControl/>
        <w:jc w:val="left"/>
        <w:rPr>
          <w:rFonts w:hint="eastAsia" w:ascii="国标仿宋-GB/T 2312" w:hAnsi="国标仿宋-GB/T 2312" w:eastAsia="国标仿宋-GB/T 2312" w:cs="国标仿宋-GB/T 2312"/>
          <w:sz w:val="32"/>
        </w:rPr>
      </w:pPr>
    </w:p>
    <w:sectPr>
      <w:pgSz w:w="11906" w:h="16838"/>
      <w:pgMar w:top="1985" w:right="1474" w:bottom="164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ESI小标宋-GB2312">
    <w:altName w:val="方正小标宋简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zNTg1MGIwZjY5Y2QzZDcwYjViZmEzMGY1MTc1N2YifQ=="/>
  </w:docVars>
  <w:rsids>
    <w:rsidRoot w:val="00381FCB"/>
    <w:rsid w:val="00011ADE"/>
    <w:rsid w:val="00015A74"/>
    <w:rsid w:val="0002362A"/>
    <w:rsid w:val="0002523A"/>
    <w:rsid w:val="0003145D"/>
    <w:rsid w:val="00065D90"/>
    <w:rsid w:val="00082268"/>
    <w:rsid w:val="0008391E"/>
    <w:rsid w:val="00086E7C"/>
    <w:rsid w:val="000E7B54"/>
    <w:rsid w:val="001414E5"/>
    <w:rsid w:val="00144393"/>
    <w:rsid w:val="00175E13"/>
    <w:rsid w:val="001A009D"/>
    <w:rsid w:val="001C20AE"/>
    <w:rsid w:val="001C4CA2"/>
    <w:rsid w:val="001D778A"/>
    <w:rsid w:val="002158B6"/>
    <w:rsid w:val="002209F9"/>
    <w:rsid w:val="0023269D"/>
    <w:rsid w:val="00240F23"/>
    <w:rsid w:val="00264030"/>
    <w:rsid w:val="00290C04"/>
    <w:rsid w:val="0029102B"/>
    <w:rsid w:val="0029619E"/>
    <w:rsid w:val="002B618C"/>
    <w:rsid w:val="002B6E93"/>
    <w:rsid w:val="002D065F"/>
    <w:rsid w:val="002E6045"/>
    <w:rsid w:val="00307BBB"/>
    <w:rsid w:val="00310A0C"/>
    <w:rsid w:val="003347AA"/>
    <w:rsid w:val="00344D00"/>
    <w:rsid w:val="003714C0"/>
    <w:rsid w:val="00373D91"/>
    <w:rsid w:val="003771B1"/>
    <w:rsid w:val="00381FCB"/>
    <w:rsid w:val="00382871"/>
    <w:rsid w:val="003E389C"/>
    <w:rsid w:val="003F117F"/>
    <w:rsid w:val="00442339"/>
    <w:rsid w:val="004435DF"/>
    <w:rsid w:val="00444711"/>
    <w:rsid w:val="00492841"/>
    <w:rsid w:val="004B0DAF"/>
    <w:rsid w:val="004B13E5"/>
    <w:rsid w:val="00533EDB"/>
    <w:rsid w:val="00540F91"/>
    <w:rsid w:val="00553E45"/>
    <w:rsid w:val="00567824"/>
    <w:rsid w:val="00584E04"/>
    <w:rsid w:val="005A714A"/>
    <w:rsid w:val="005B23FA"/>
    <w:rsid w:val="005C1593"/>
    <w:rsid w:val="00653069"/>
    <w:rsid w:val="006567AF"/>
    <w:rsid w:val="00672C20"/>
    <w:rsid w:val="0073364F"/>
    <w:rsid w:val="00747D56"/>
    <w:rsid w:val="00796879"/>
    <w:rsid w:val="007A2319"/>
    <w:rsid w:val="007B19DE"/>
    <w:rsid w:val="00805DC5"/>
    <w:rsid w:val="00861CF0"/>
    <w:rsid w:val="00863205"/>
    <w:rsid w:val="00866083"/>
    <w:rsid w:val="008866D9"/>
    <w:rsid w:val="008C5FDE"/>
    <w:rsid w:val="008D446A"/>
    <w:rsid w:val="008F0D37"/>
    <w:rsid w:val="008F5EAF"/>
    <w:rsid w:val="009061AB"/>
    <w:rsid w:val="009160D6"/>
    <w:rsid w:val="00924018"/>
    <w:rsid w:val="00927DAC"/>
    <w:rsid w:val="00944794"/>
    <w:rsid w:val="00944979"/>
    <w:rsid w:val="00972C00"/>
    <w:rsid w:val="0097754B"/>
    <w:rsid w:val="0099429E"/>
    <w:rsid w:val="009B5E6B"/>
    <w:rsid w:val="009D3625"/>
    <w:rsid w:val="009D44F2"/>
    <w:rsid w:val="009E03BC"/>
    <w:rsid w:val="00A04F2F"/>
    <w:rsid w:val="00A152E6"/>
    <w:rsid w:val="00A2085A"/>
    <w:rsid w:val="00A3216E"/>
    <w:rsid w:val="00A4199F"/>
    <w:rsid w:val="00A52259"/>
    <w:rsid w:val="00A52C30"/>
    <w:rsid w:val="00A60A4A"/>
    <w:rsid w:val="00A66836"/>
    <w:rsid w:val="00A67234"/>
    <w:rsid w:val="00A716AB"/>
    <w:rsid w:val="00A71D8C"/>
    <w:rsid w:val="00A9643A"/>
    <w:rsid w:val="00AC06A7"/>
    <w:rsid w:val="00AC3156"/>
    <w:rsid w:val="00AC3E78"/>
    <w:rsid w:val="00AC7DC7"/>
    <w:rsid w:val="00AD16B5"/>
    <w:rsid w:val="00AE7E96"/>
    <w:rsid w:val="00B02C3F"/>
    <w:rsid w:val="00B3737A"/>
    <w:rsid w:val="00B61B91"/>
    <w:rsid w:val="00B8374E"/>
    <w:rsid w:val="00BA12B1"/>
    <w:rsid w:val="00BB00A8"/>
    <w:rsid w:val="00BB5021"/>
    <w:rsid w:val="00BE4D4E"/>
    <w:rsid w:val="00BF4CCD"/>
    <w:rsid w:val="00C3190D"/>
    <w:rsid w:val="00C57A4E"/>
    <w:rsid w:val="00C850A4"/>
    <w:rsid w:val="00CE463B"/>
    <w:rsid w:val="00D03EE7"/>
    <w:rsid w:val="00D25C56"/>
    <w:rsid w:val="00D40ABB"/>
    <w:rsid w:val="00D50677"/>
    <w:rsid w:val="00D6241B"/>
    <w:rsid w:val="00D668ED"/>
    <w:rsid w:val="00D97788"/>
    <w:rsid w:val="00DB13E8"/>
    <w:rsid w:val="00DB6253"/>
    <w:rsid w:val="00DD7783"/>
    <w:rsid w:val="00E16854"/>
    <w:rsid w:val="00E42AF9"/>
    <w:rsid w:val="00E6765E"/>
    <w:rsid w:val="00E77A79"/>
    <w:rsid w:val="00E91FC0"/>
    <w:rsid w:val="00EA15F4"/>
    <w:rsid w:val="00EC2165"/>
    <w:rsid w:val="00ED2479"/>
    <w:rsid w:val="00EE4941"/>
    <w:rsid w:val="00F03D77"/>
    <w:rsid w:val="00F07C7D"/>
    <w:rsid w:val="00F52353"/>
    <w:rsid w:val="00FB3781"/>
    <w:rsid w:val="00FC5EBF"/>
    <w:rsid w:val="00FD33CC"/>
    <w:rsid w:val="00FF2D3F"/>
    <w:rsid w:val="0D7B7EB5"/>
    <w:rsid w:val="0E2E2851"/>
    <w:rsid w:val="1027330E"/>
    <w:rsid w:val="12851EC3"/>
    <w:rsid w:val="12A6008B"/>
    <w:rsid w:val="136523E1"/>
    <w:rsid w:val="168B2F7E"/>
    <w:rsid w:val="1CE7330F"/>
    <w:rsid w:val="21155973"/>
    <w:rsid w:val="27214C0C"/>
    <w:rsid w:val="28BC425F"/>
    <w:rsid w:val="2BF62D33"/>
    <w:rsid w:val="301E5C00"/>
    <w:rsid w:val="305B5C6D"/>
    <w:rsid w:val="327D308B"/>
    <w:rsid w:val="3629204B"/>
    <w:rsid w:val="386A0052"/>
    <w:rsid w:val="44B10051"/>
    <w:rsid w:val="4DFA3E06"/>
    <w:rsid w:val="50F5765E"/>
    <w:rsid w:val="5157393C"/>
    <w:rsid w:val="615A3487"/>
    <w:rsid w:val="616B5E89"/>
    <w:rsid w:val="61E6639B"/>
    <w:rsid w:val="62D62F73"/>
    <w:rsid w:val="6E4A5A7E"/>
    <w:rsid w:val="705C2649"/>
    <w:rsid w:val="7ACF3282"/>
    <w:rsid w:val="7C9767BA"/>
    <w:rsid w:val="7F3D1BB8"/>
    <w:rsid w:val="C55E1B62"/>
    <w:rsid w:val="FF3D8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Char"/>
    <w:basedOn w:val="8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MS</Company>
  <Pages>2</Pages>
  <Words>516</Words>
  <Characters>608</Characters>
  <Lines>5</Lines>
  <Paragraphs>1</Paragraphs>
  <TotalTime>0</TotalTime>
  <ScaleCrop>false</ScaleCrop>
  <LinksUpToDate>false</LinksUpToDate>
  <CharactersWithSpaces>612</CharactersWithSpaces>
  <Application>WPS Office WWO_wpscloud_20260608094806-0f98d75745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2022-05-12T17:34:00Z</dcterms:created>
  <dc:creator>张豪哲</dc:creator>
  <cp:lastModifiedBy>user</cp:lastModifiedBy>
  <cp:lastPrinted>2022-12-01T17:44:00Z</cp:lastPrinted>
  <dcterms:modified xsi:type="dcterms:W3CDTF">2026-08-27T11:07:47Z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2052-12.9.0.26442</vt:lpwstr>
  </property>
  <property fmtid="{D5CDD505-2E9C-101B-9397-08002B2CF9AE}" pid="3" name="ICV">
    <vt:lpwstr>E540042C5FCF47BD03AA8F6AF2756AE6_43</vt:lpwstr>
  </property>
  <property fmtid="{D5CDD505-2E9C-101B-9397-08002B2CF9AE}" pid="4" name="KSOTemplateDocerSaveRecord">
    <vt:lpwstr>eyJoZGlkIjoiMDA1Mzg1MDEzMjhlZWIzOTg0MGE5ODIxYTMxMTAyMzUiLCJ1c2VySWQiOiIzNDEyMzc0NTIifQ==</vt:lpwstr>
  </property>
</Properties>
</file>